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F0EE" w14:textId="77777777" w:rsidR="00371DB8" w:rsidRPr="001B4DA7" w:rsidRDefault="00371DB8" w:rsidP="00371DB8">
      <w:pPr>
        <w:pStyle w:val="Titolo"/>
        <w:jc w:val="center"/>
        <w:rPr>
          <w:lang w:val="it-IT"/>
        </w:rPr>
      </w:pPr>
      <w:r>
        <w:rPr>
          <w:rFonts w:ascii="Arial" w:hAnsi="Arial" w:cs="Arial"/>
          <w:b/>
          <w:color w:val="2E74B5"/>
          <w:sz w:val="28"/>
          <w:szCs w:val="28"/>
          <w:lang w:val="it-IT"/>
        </w:rPr>
        <w:t xml:space="preserve">Acqua minerale sostenibile grazie a </w:t>
      </w:r>
      <w:r w:rsidRPr="005E0DAF">
        <w:rPr>
          <w:rFonts w:ascii="Arial" w:hAnsi="Arial" w:cs="Arial"/>
          <w:b/>
          <w:color w:val="2E74B5"/>
          <w:sz w:val="28"/>
          <w:szCs w:val="28"/>
          <w:lang w:val="it-IT"/>
        </w:rPr>
        <w:t xml:space="preserve">compressori </w:t>
      </w:r>
      <w:proofErr w:type="spellStart"/>
      <w:r w:rsidRPr="005E0DAF">
        <w:rPr>
          <w:rFonts w:ascii="Arial" w:hAnsi="Arial" w:cs="Arial"/>
          <w:b/>
          <w:color w:val="2E74B5"/>
          <w:sz w:val="28"/>
          <w:szCs w:val="28"/>
          <w:lang w:val="it-IT"/>
        </w:rPr>
        <w:t>oil</w:t>
      </w:r>
      <w:proofErr w:type="spellEnd"/>
      <w:r w:rsidRPr="005E0DAF">
        <w:rPr>
          <w:rFonts w:ascii="Arial" w:hAnsi="Arial" w:cs="Arial"/>
          <w:b/>
          <w:color w:val="2E74B5"/>
          <w:sz w:val="28"/>
          <w:szCs w:val="28"/>
          <w:lang w:val="it-IT"/>
        </w:rPr>
        <w:t>-free</w:t>
      </w:r>
      <w:r>
        <w:rPr>
          <w:rFonts w:ascii="Arial" w:hAnsi="Arial" w:cs="Arial"/>
          <w:b/>
          <w:color w:val="2E74B5"/>
          <w:sz w:val="28"/>
          <w:szCs w:val="28"/>
          <w:lang w:val="it-IT"/>
        </w:rPr>
        <w:t xml:space="preserve"> e impianto modulare</w:t>
      </w:r>
    </w:p>
    <w:p w14:paraId="289B9030" w14:textId="77777777" w:rsidR="00371DB8" w:rsidRDefault="00371DB8" w:rsidP="00371DB8">
      <w:pPr>
        <w:rPr>
          <w:b/>
          <w:sz w:val="24"/>
          <w:szCs w:val="24"/>
        </w:rPr>
      </w:pPr>
    </w:p>
    <w:p w14:paraId="72F73DFA" w14:textId="77777777" w:rsidR="00371DB8" w:rsidRPr="00371DB8" w:rsidRDefault="00371DB8" w:rsidP="00371DB8">
      <w:pPr>
        <w:pStyle w:val="Titolo"/>
        <w:jc w:val="center"/>
        <w:rPr>
          <w:rFonts w:ascii="Arial" w:eastAsia="Times New Roman" w:hAnsi="Arial" w:cs="Arial"/>
          <w:b/>
          <w:i/>
          <w:spacing w:val="0"/>
          <w:kern w:val="0"/>
          <w:sz w:val="24"/>
          <w:szCs w:val="24"/>
          <w:lang w:val="it-IT" w:eastAsia="it-IT"/>
        </w:rPr>
      </w:pPr>
      <w:r w:rsidRPr="00371DB8">
        <w:rPr>
          <w:rFonts w:ascii="Arial" w:eastAsia="Times New Roman" w:hAnsi="Arial" w:cs="Arial"/>
          <w:b/>
          <w:i/>
          <w:spacing w:val="0"/>
          <w:kern w:val="0"/>
          <w:sz w:val="24"/>
          <w:szCs w:val="24"/>
          <w:lang w:val="it-IT" w:eastAsia="it-IT"/>
        </w:rPr>
        <w:t>Sarda Acque Minerali S.p.A. ha affidato ad Atlas Copco il revamping della</w:t>
      </w:r>
      <w:r w:rsidRPr="00371DB8">
        <w:rPr>
          <w:rFonts w:ascii="Arial" w:hAnsi="Arial" w:cs="Arial"/>
          <w:i/>
          <w:sz w:val="28"/>
          <w:szCs w:val="28"/>
          <w:lang w:val="it-IT"/>
        </w:rPr>
        <w:t xml:space="preserve"> </w:t>
      </w:r>
      <w:r w:rsidRPr="00371DB8">
        <w:rPr>
          <w:rFonts w:ascii="Arial" w:eastAsia="Times New Roman" w:hAnsi="Arial" w:cs="Arial"/>
          <w:b/>
          <w:i/>
          <w:spacing w:val="0"/>
          <w:kern w:val="0"/>
          <w:sz w:val="24"/>
          <w:szCs w:val="24"/>
          <w:lang w:val="it-IT" w:eastAsia="it-IT"/>
        </w:rPr>
        <w:t xml:space="preserve">centrale di produzione di aria compressa </w:t>
      </w:r>
    </w:p>
    <w:p w14:paraId="12119709" w14:textId="77777777" w:rsidR="00371DB8" w:rsidRPr="00371DB8" w:rsidRDefault="00371DB8" w:rsidP="00371DB8">
      <w:pPr>
        <w:jc w:val="both"/>
        <w:rPr>
          <w:rFonts w:ascii="Arial" w:hAnsi="Arial"/>
        </w:rPr>
      </w:pPr>
    </w:p>
    <w:p w14:paraId="47DBE772" w14:textId="77777777" w:rsidR="00371DB8" w:rsidRPr="00371DB8" w:rsidRDefault="00371DB8" w:rsidP="00371DB8">
      <w:pPr>
        <w:jc w:val="both"/>
        <w:rPr>
          <w:rFonts w:ascii="Arial" w:hAnsi="Arial"/>
        </w:rPr>
      </w:pPr>
    </w:p>
    <w:p w14:paraId="5A4ADC93" w14:textId="77777777" w:rsidR="00371DB8" w:rsidRPr="00371DB8" w:rsidRDefault="00371DB8" w:rsidP="00371DB8">
      <w:pPr>
        <w:jc w:val="both"/>
        <w:rPr>
          <w:rFonts w:ascii="Arial" w:hAnsi="Arial"/>
        </w:rPr>
      </w:pPr>
    </w:p>
    <w:p w14:paraId="04FCDD48" w14:textId="1D69D787" w:rsidR="00371DB8" w:rsidRPr="00371DB8" w:rsidRDefault="00371DB8" w:rsidP="00371DB8">
      <w:pPr>
        <w:jc w:val="both"/>
        <w:rPr>
          <w:rFonts w:ascii="Arial" w:hAnsi="Arial"/>
        </w:rPr>
      </w:pPr>
      <w:r w:rsidRPr="00371DB8">
        <w:rPr>
          <w:rFonts w:ascii="Arial" w:hAnsi="Arial"/>
        </w:rPr>
        <w:t>Cinisello Balsamo, 7 maggio 2019</w:t>
      </w:r>
    </w:p>
    <w:p w14:paraId="73C1B984" w14:textId="77777777" w:rsidR="00371DB8" w:rsidRPr="00371DB8" w:rsidRDefault="00371DB8" w:rsidP="00371DB8">
      <w:pPr>
        <w:pStyle w:val="NormaleWeb"/>
        <w:shd w:val="clear" w:color="auto" w:fill="FFFFFF"/>
        <w:tabs>
          <w:tab w:val="left" w:pos="6521"/>
        </w:tabs>
        <w:ind w:right="-1"/>
        <w:jc w:val="both"/>
        <w:rPr>
          <w:rFonts w:ascii="Arial" w:hAnsi="Arial" w:cs="Arial"/>
          <w:noProof w:val="0"/>
          <w:sz w:val="20"/>
          <w:szCs w:val="20"/>
        </w:rPr>
      </w:pPr>
      <w:r w:rsidRPr="00371DB8">
        <w:rPr>
          <w:rFonts w:ascii="Arial" w:hAnsi="Arial" w:cs="Arial"/>
          <w:noProof w:val="0"/>
          <w:sz w:val="20"/>
          <w:szCs w:val="20"/>
        </w:rPr>
        <w:t xml:space="preserve">Per far fronte alle nuove esigenze produttive Sarda Acque Minerali S.p.A. ha affidato ad Atlas Copco il revamping della centrale di produzione di aria compressa.  Il nuovo impianto contribuirà a garantire un processo di imbottigliamento dell’acqua minerale eco-sostenibile e igienicamente sicuro, quindi senza contaminazione di oli nel ciclo produttivo e con consumi energetici ridotti grazie ad un’architettura modulare. </w:t>
      </w:r>
    </w:p>
    <w:p w14:paraId="69F6FD27" w14:textId="77777777" w:rsidR="00371DB8" w:rsidRPr="00371DB8" w:rsidRDefault="00371DB8" w:rsidP="00371DB8">
      <w:pPr>
        <w:tabs>
          <w:tab w:val="left" w:pos="1348"/>
        </w:tabs>
        <w:jc w:val="both"/>
        <w:rPr>
          <w:rFonts w:ascii="Arial" w:hAnsi="Arial"/>
        </w:rPr>
      </w:pPr>
      <w:r w:rsidRPr="00371DB8">
        <w:rPr>
          <w:rFonts w:ascii="Arial" w:hAnsi="Arial"/>
        </w:rPr>
        <w:t xml:space="preserve">Sarda Acque Minerale è in provincia di Cagliari e produce acque minerali provenienti dalle fonti di acqua sorgiva di Siliqua posta ai margini di un’area boschiva di lecci tra le più grandi d’Europa. Si tratta dell’Acqua S. Giorgio, tra le più pure al mondo, come testimoniato dalla quasi totale assenza di nitrati, dell’Acqua </w:t>
      </w:r>
      <w:proofErr w:type="spellStart"/>
      <w:r w:rsidRPr="00371DB8">
        <w:rPr>
          <w:rFonts w:ascii="Arial" w:hAnsi="Arial"/>
        </w:rPr>
        <w:t>Quercetta</w:t>
      </w:r>
      <w:proofErr w:type="spellEnd"/>
      <w:r w:rsidRPr="00371DB8">
        <w:rPr>
          <w:rFonts w:ascii="Arial" w:hAnsi="Arial"/>
        </w:rPr>
        <w:t xml:space="preserve"> che scaturisce a pressione dal sottosuolo, dell’Acqua Sant’Angelo, dalla fonte di Punta Acqua, dell’Acqua Pura, che nasce dal monte </w:t>
      </w:r>
      <w:proofErr w:type="spellStart"/>
      <w:r w:rsidRPr="00371DB8">
        <w:rPr>
          <w:rFonts w:ascii="Arial" w:hAnsi="Arial"/>
        </w:rPr>
        <w:t>Orri</w:t>
      </w:r>
      <w:proofErr w:type="spellEnd"/>
      <w:r w:rsidRPr="00371DB8">
        <w:rPr>
          <w:rFonts w:ascii="Arial" w:hAnsi="Arial"/>
        </w:rPr>
        <w:t xml:space="preserve"> e dell’Acqua Levia che proviene dalle Foreste di </w:t>
      </w:r>
      <w:proofErr w:type="spellStart"/>
      <w:r w:rsidRPr="00371DB8">
        <w:rPr>
          <w:rFonts w:ascii="Arial" w:hAnsi="Arial"/>
        </w:rPr>
        <w:t>Nannilai</w:t>
      </w:r>
      <w:proofErr w:type="spellEnd"/>
      <w:r w:rsidRPr="00371DB8">
        <w:rPr>
          <w:rFonts w:ascii="Arial" w:hAnsi="Arial"/>
        </w:rPr>
        <w:t>. Sarda Acque Minerali, con impianti tra i più moderni al mondo interamente automatizzati, produce e distribuisce, attraverso una fittissima rete commerciale, le sue acque sia commercializzandole in Italia in diverse catene di supermercati, che le marchiano anche con i loro nomi, sia esportandole in paesi quali Cina, Australia, Canada.</w:t>
      </w:r>
    </w:p>
    <w:p w14:paraId="435AB947" w14:textId="77777777" w:rsidR="00371DB8" w:rsidRPr="00371DB8" w:rsidRDefault="00371DB8" w:rsidP="00371DB8">
      <w:pPr>
        <w:jc w:val="both"/>
        <w:rPr>
          <w:rFonts w:ascii="Arial" w:hAnsi="Arial"/>
        </w:rPr>
      </w:pPr>
      <w:r w:rsidRPr="00371DB8">
        <w:rPr>
          <w:rFonts w:ascii="Arial" w:hAnsi="Arial"/>
        </w:rPr>
        <w:t xml:space="preserve">L’azienda vanta una storia di innovazione imprenditoriale e tecnica importante. È stata tra le prime sia ad utilizzare il </w:t>
      </w:r>
      <w:proofErr w:type="spellStart"/>
      <w:r w:rsidRPr="00371DB8">
        <w:rPr>
          <w:rFonts w:ascii="Arial" w:hAnsi="Arial"/>
        </w:rPr>
        <w:t>brick</w:t>
      </w:r>
      <w:proofErr w:type="spellEnd"/>
      <w:r w:rsidRPr="00371DB8">
        <w:rPr>
          <w:rFonts w:ascii="Arial" w:hAnsi="Arial"/>
        </w:rPr>
        <w:t xml:space="preserve"> in carta, che ad autoprodurre con propri impianti le bottiglie in PET.</w:t>
      </w:r>
    </w:p>
    <w:p w14:paraId="0A82B928" w14:textId="77777777" w:rsidR="00371DB8" w:rsidRPr="00371DB8" w:rsidRDefault="00371DB8" w:rsidP="00371DB8">
      <w:pPr>
        <w:jc w:val="both"/>
        <w:rPr>
          <w:rFonts w:ascii="Arial" w:hAnsi="Arial"/>
        </w:rPr>
      </w:pPr>
    </w:p>
    <w:p w14:paraId="5405D745" w14:textId="3D3A11D2" w:rsidR="00371DB8" w:rsidRPr="00371DB8" w:rsidRDefault="00371DB8" w:rsidP="00371DB8">
      <w:pPr>
        <w:pStyle w:val="NormaleWeb"/>
        <w:spacing w:before="0" w:beforeAutospacing="0" w:after="0" w:afterAutospacing="0"/>
        <w:jc w:val="both"/>
        <w:rPr>
          <w:rFonts w:ascii="Arial" w:hAnsi="Arial" w:cs="Arial"/>
          <w:noProof w:val="0"/>
          <w:sz w:val="20"/>
          <w:szCs w:val="20"/>
        </w:rPr>
      </w:pPr>
      <w:r w:rsidRPr="00371DB8">
        <w:rPr>
          <w:rFonts w:ascii="Arial" w:hAnsi="Arial" w:cs="Arial"/>
          <w:noProof w:val="0"/>
          <w:sz w:val="20"/>
          <w:szCs w:val="20"/>
        </w:rPr>
        <w:t xml:space="preserve">Per la produzione e l’imbottigliamento di acque minerali è necessaria l’aria compressa, che viene utilizzata in diverse fasi del processo produttivo: per lo spostamento dei liquidi, per la sterilizzazione e pressurizzazione degli impianti, per il soffiaggio e il riempimento delle bottiglie, per l’alimentazione ausiliaria dei sistemi pneumatici. </w:t>
      </w:r>
    </w:p>
    <w:p w14:paraId="7F20648E" w14:textId="77777777" w:rsidR="00371DB8" w:rsidRPr="00371DB8" w:rsidRDefault="00371DB8" w:rsidP="00371DB8">
      <w:pPr>
        <w:pStyle w:val="NormaleWeb"/>
        <w:spacing w:before="0" w:beforeAutospacing="0" w:after="0" w:afterAutospacing="0"/>
        <w:jc w:val="both"/>
        <w:rPr>
          <w:rFonts w:ascii="Arial" w:hAnsi="Arial" w:cs="Arial"/>
          <w:noProof w:val="0"/>
          <w:sz w:val="20"/>
          <w:szCs w:val="20"/>
        </w:rPr>
      </w:pPr>
      <w:r w:rsidRPr="00371DB8">
        <w:rPr>
          <w:rFonts w:ascii="Arial" w:hAnsi="Arial" w:cs="Arial"/>
          <w:noProof w:val="0"/>
          <w:sz w:val="20"/>
          <w:szCs w:val="20"/>
        </w:rPr>
        <w:t xml:space="preserve">La purezza dell’acqua è correlata alla qualità dell’aria di processo utilizzata per la formatura delle bottiglie in PET durante tutte queste fasi. Per questo motivo Sarda Acque Minerali si è affidata alla tecnologia </w:t>
      </w:r>
      <w:proofErr w:type="spellStart"/>
      <w:r w:rsidRPr="00371DB8">
        <w:rPr>
          <w:rFonts w:ascii="Arial" w:hAnsi="Arial" w:cs="Arial"/>
          <w:noProof w:val="0"/>
          <w:sz w:val="20"/>
          <w:szCs w:val="20"/>
        </w:rPr>
        <w:t>Oil</w:t>
      </w:r>
      <w:proofErr w:type="spellEnd"/>
      <w:r w:rsidRPr="00371DB8">
        <w:rPr>
          <w:rFonts w:ascii="Arial" w:hAnsi="Arial" w:cs="Arial"/>
          <w:noProof w:val="0"/>
          <w:sz w:val="20"/>
          <w:szCs w:val="20"/>
        </w:rPr>
        <w:t xml:space="preserve"> Free di Atlas Copco: l’aria compressa non entra mai a contatto con l’olio, garantendo una classe di purezza zero e nessuna possibile traccia di residui all’interno delle bottiglie. </w:t>
      </w:r>
    </w:p>
    <w:p w14:paraId="18BE8A68" w14:textId="77777777" w:rsidR="00371DB8" w:rsidRPr="00371DB8" w:rsidRDefault="00371DB8" w:rsidP="00371DB8">
      <w:pPr>
        <w:jc w:val="both"/>
        <w:rPr>
          <w:rFonts w:ascii="Arial" w:hAnsi="Arial"/>
        </w:rPr>
      </w:pPr>
    </w:p>
    <w:p w14:paraId="60D08422" w14:textId="77777777" w:rsidR="00371DB8" w:rsidRPr="00371DB8" w:rsidRDefault="00371DB8" w:rsidP="00371DB8">
      <w:pPr>
        <w:jc w:val="both"/>
        <w:rPr>
          <w:rFonts w:ascii="Arial" w:hAnsi="Arial"/>
        </w:rPr>
      </w:pPr>
      <w:r w:rsidRPr="00371DB8">
        <w:rPr>
          <w:rFonts w:ascii="Arial" w:hAnsi="Arial"/>
        </w:rPr>
        <w:t xml:space="preserve">Il progetto chiavi in mano realizzato da Atlas Copco è basato su un’architettura modulare, per avere un impianto flessibile, affidabile ed energeticamente efficiente, che riduce al minimo i funzionamenti a vuoto. La richiesta di aria compressa ad alta pressione, a seconda dei formati prodotti delle diverse linee, varia da un minimo di 500 m3/h a un massimo di 3000 m3/h. </w:t>
      </w:r>
    </w:p>
    <w:p w14:paraId="3A69E9B6" w14:textId="77777777" w:rsidR="00371DB8" w:rsidRPr="00371DB8" w:rsidRDefault="00371DB8" w:rsidP="00371DB8">
      <w:pPr>
        <w:jc w:val="both"/>
        <w:rPr>
          <w:rFonts w:ascii="Arial" w:hAnsi="Arial"/>
        </w:rPr>
      </w:pPr>
      <w:r w:rsidRPr="00371DB8">
        <w:rPr>
          <w:rFonts w:ascii="Arial" w:hAnsi="Arial"/>
        </w:rPr>
        <w:t xml:space="preserve">Per questo è stato proposto un serbatoio di bassa pressione che disaccoppia le due sezioni di compressione rendendo le singole macchine perfettamente indipendenti fra loro, dando una maggiore flessibilità di esercizio e la possibilità di alimentare anche una linea in bassa pressione. </w:t>
      </w:r>
      <w:bookmarkStart w:id="0" w:name="_Hlk5357528"/>
      <w:r w:rsidRPr="00371DB8">
        <w:rPr>
          <w:rFonts w:ascii="Arial" w:hAnsi="Arial"/>
        </w:rPr>
        <w:t xml:space="preserve"> Nello specifico sono stati installati due compressori </w:t>
      </w:r>
      <w:proofErr w:type="spellStart"/>
      <w:r w:rsidRPr="00371DB8">
        <w:rPr>
          <w:rFonts w:ascii="Arial" w:hAnsi="Arial"/>
        </w:rPr>
        <w:t>bistadio</w:t>
      </w:r>
      <w:proofErr w:type="spellEnd"/>
      <w:r w:rsidRPr="00371DB8">
        <w:rPr>
          <w:rFonts w:ascii="Arial" w:hAnsi="Arial"/>
        </w:rPr>
        <w:t xml:space="preserve"> a vite </w:t>
      </w:r>
      <w:proofErr w:type="spellStart"/>
      <w:r w:rsidRPr="00371DB8">
        <w:rPr>
          <w:rFonts w:ascii="Arial" w:hAnsi="Arial"/>
        </w:rPr>
        <w:t>oil</w:t>
      </w:r>
      <w:proofErr w:type="spellEnd"/>
      <w:r w:rsidRPr="00371DB8">
        <w:rPr>
          <w:rFonts w:ascii="Arial" w:hAnsi="Arial"/>
        </w:rPr>
        <w:t xml:space="preserve"> free ZR200-10-50, raffreddati ad acqua con essiccatore ad assorbimento integrato per una compressione fino a 10 bar, e due booster 2DX2-110 </w:t>
      </w:r>
      <w:proofErr w:type="spellStart"/>
      <w:r w:rsidRPr="00371DB8">
        <w:rPr>
          <w:rFonts w:ascii="Arial" w:hAnsi="Arial"/>
        </w:rPr>
        <w:t>Oil</w:t>
      </w:r>
      <w:proofErr w:type="spellEnd"/>
      <w:r w:rsidRPr="00371DB8">
        <w:rPr>
          <w:rFonts w:ascii="Arial" w:hAnsi="Arial"/>
        </w:rPr>
        <w:t xml:space="preserve"> Free a pistoni orizzontali e contrapposti. I compressori ZR e i booster DN sono delle unità </w:t>
      </w:r>
      <w:proofErr w:type="spellStart"/>
      <w:r w:rsidRPr="00371DB8">
        <w:rPr>
          <w:rFonts w:ascii="Arial" w:hAnsi="Arial"/>
        </w:rPr>
        <w:t>Plug&amp;Play</w:t>
      </w:r>
      <w:proofErr w:type="spellEnd"/>
      <w:r w:rsidRPr="00371DB8">
        <w:rPr>
          <w:rFonts w:ascii="Arial" w:hAnsi="Arial"/>
        </w:rPr>
        <w:t xml:space="preserve"> di semplice installazione e che non necessitano di particolari opere civili. </w:t>
      </w:r>
      <w:bookmarkEnd w:id="0"/>
      <w:r w:rsidRPr="00371DB8">
        <w:rPr>
          <w:rFonts w:ascii="Arial" w:hAnsi="Arial"/>
        </w:rPr>
        <w:t>L’impianto elabora una portata totale di 3.000 m3/h ad una pressione di 32 bar per alimentare due linee di soffiatrici, ed una portata in bassa pressione di 400 m3/h, di servizio.  La nuova fornitura si aggiunge alle macchine Atlas Copco già operative da tempo nello stabilimento: un compressore ad inverter ZR160 con relativo booster ed un compressore ZT37.</w:t>
      </w:r>
    </w:p>
    <w:p w14:paraId="0C09EDD1" w14:textId="77777777" w:rsidR="00371DB8" w:rsidRPr="00371DB8" w:rsidRDefault="00371DB8" w:rsidP="00371DB8">
      <w:pPr>
        <w:jc w:val="both"/>
        <w:rPr>
          <w:rFonts w:ascii="Arial" w:hAnsi="Arial"/>
        </w:rPr>
      </w:pPr>
      <w:r w:rsidRPr="00371DB8">
        <w:rPr>
          <w:rFonts w:ascii="Arial" w:hAnsi="Arial"/>
        </w:rPr>
        <w:lastRenderedPageBreak/>
        <w:t>Grazie all’innovativo sistema di supervisione installato, comprendente un PLC e sistemi di misura, è possibile monitorare le portate e le pressioni, i consumi energetici, lo stato di funzionamento di ogni macchina e il consumo dell’intera centrale. Da remoto il cliente ha la possibilità di visualizzare l’andamento dell’impianto in tempo reale, scaricare report su diversi orizzonti temporali e verificare se sono presenti degli allarmi.</w:t>
      </w:r>
    </w:p>
    <w:p w14:paraId="73F511BC" w14:textId="77777777" w:rsidR="00371DB8" w:rsidRPr="00371DB8" w:rsidRDefault="00371DB8" w:rsidP="00371DB8">
      <w:pPr>
        <w:jc w:val="both"/>
        <w:rPr>
          <w:rFonts w:ascii="Arial" w:hAnsi="Arial"/>
        </w:rPr>
      </w:pPr>
    </w:p>
    <w:p w14:paraId="1BB65CF3" w14:textId="0CDBDBDA" w:rsidR="00371DB8" w:rsidRPr="00371DB8" w:rsidRDefault="00371DB8" w:rsidP="00371DB8">
      <w:pPr>
        <w:pStyle w:val="PreformattatoHTML"/>
        <w:shd w:val="clear" w:color="auto" w:fill="FFFFFF"/>
        <w:jc w:val="both"/>
        <w:rPr>
          <w:rFonts w:ascii="Arial" w:hAnsi="Arial" w:cs="Arial"/>
        </w:rPr>
      </w:pPr>
      <w:r w:rsidRPr="00371DB8">
        <w:rPr>
          <w:rFonts w:ascii="Arial" w:hAnsi="Arial" w:cs="Arial"/>
        </w:rPr>
        <w:t xml:space="preserve"> “Le Fonti S. Giorgio hanno una lunga storia di purezza da mantenere anche grazie al risparmio energetico. L’energia è infatti un bene prezioso, e gestire al meglio i consumi è un vantaggio sia per chi la utilizza, che può risparmiare sui costi, sia per l'intero sistema ambientale. Quando le aziende si trovano in un territorio così particolare, è doveroso rispettare le risorse e proteggere l’ambiente”, afferma la Dottoressa Gabriella Meloni, Amministratrice di Sarda Acque Minerali.</w:t>
      </w:r>
    </w:p>
    <w:p w14:paraId="3E188F4C" w14:textId="77777777" w:rsidR="00371DB8" w:rsidRPr="00371DB8" w:rsidRDefault="00371DB8" w:rsidP="00371DB8">
      <w:pPr>
        <w:pStyle w:val="PreformattatoHTML"/>
        <w:shd w:val="clear" w:color="auto" w:fill="FFFFFF"/>
        <w:jc w:val="both"/>
        <w:rPr>
          <w:rFonts w:ascii="Arial" w:hAnsi="Arial" w:cs="Arial"/>
        </w:rPr>
      </w:pPr>
    </w:p>
    <w:p w14:paraId="4F3E3937" w14:textId="237DB2E1" w:rsidR="00371DB8" w:rsidRPr="00371DB8" w:rsidRDefault="00371DB8" w:rsidP="00371DB8">
      <w:pPr>
        <w:pStyle w:val="PreformattatoHTML"/>
        <w:shd w:val="clear" w:color="auto" w:fill="FFFFFF"/>
        <w:jc w:val="both"/>
        <w:rPr>
          <w:rFonts w:ascii="Arial" w:hAnsi="Arial" w:cs="Arial"/>
        </w:rPr>
      </w:pPr>
      <w:r w:rsidRPr="00371DB8">
        <w:rPr>
          <w:rFonts w:ascii="Arial" w:hAnsi="Arial" w:cs="Arial"/>
        </w:rPr>
        <w:t>“Atlas Copco è stata la prima azienda produttrice a ricevere la certificazione “Class Zero” relativa alla normativa ISO 8573-1 che definisce gli standard di purezza dell’aria compressa relativamente alla presenza di particelle di acqua e olio”, afferma Elena Marazzi Product</w:t>
      </w:r>
      <w:r w:rsidR="00EC5D00">
        <w:rPr>
          <w:rFonts w:ascii="Arial" w:hAnsi="Arial" w:cs="Arial"/>
        </w:rPr>
        <w:t xml:space="preserve"> Marketing </w:t>
      </w:r>
      <w:r w:rsidRPr="00371DB8">
        <w:rPr>
          <w:rFonts w:ascii="Arial" w:hAnsi="Arial" w:cs="Arial"/>
        </w:rPr>
        <w:t>Manager Atlas Copco, ”a questo si aggiunge che i progettisti Atlas Copco studiano centrali di aria compressa in grado di ottimizzare i consumi energetici”.</w:t>
      </w:r>
    </w:p>
    <w:p w14:paraId="2125CE52" w14:textId="665DA86C" w:rsidR="00371DB8" w:rsidRDefault="00371DB8" w:rsidP="00371DB8">
      <w:pPr>
        <w:tabs>
          <w:tab w:val="left" w:pos="1348"/>
        </w:tabs>
        <w:jc w:val="both"/>
        <w:rPr>
          <w:rFonts w:ascii="Arial" w:hAnsi="Arial"/>
        </w:rPr>
      </w:pPr>
      <w:r w:rsidRPr="00371DB8">
        <w:rPr>
          <w:rFonts w:ascii="Arial" w:hAnsi="Arial"/>
        </w:rPr>
        <w:t xml:space="preserve">                                                     </w:t>
      </w:r>
    </w:p>
    <w:p w14:paraId="5BD9B9DD" w14:textId="77777777" w:rsidR="00980CC0" w:rsidRDefault="00980CC0" w:rsidP="00371DB8">
      <w:pPr>
        <w:tabs>
          <w:tab w:val="left" w:pos="1348"/>
        </w:tabs>
        <w:jc w:val="both"/>
        <w:rPr>
          <w:rFonts w:ascii="Arial" w:hAnsi="Arial"/>
        </w:rPr>
      </w:pPr>
    </w:p>
    <w:p w14:paraId="51E7B2D8" w14:textId="77777777" w:rsidR="009455E9" w:rsidRPr="00371DB8" w:rsidRDefault="009455E9" w:rsidP="009455E9">
      <w:pPr>
        <w:spacing w:line="200" w:lineRule="exact"/>
        <w:rPr>
          <w:sz w:val="16"/>
          <w:szCs w:val="16"/>
        </w:rPr>
      </w:pPr>
    </w:p>
    <w:p w14:paraId="6ED0F39E" w14:textId="77777777" w:rsidR="00371DB8" w:rsidRPr="00253E0C" w:rsidRDefault="00371DB8" w:rsidP="00371DB8">
      <w:pPr>
        <w:autoSpaceDE w:val="0"/>
        <w:autoSpaceDN w:val="0"/>
        <w:adjustRightInd w:val="0"/>
        <w:jc w:val="both"/>
        <w:rPr>
          <w:lang w:eastAsia="nl-BE"/>
        </w:rPr>
      </w:pPr>
    </w:p>
    <w:p w14:paraId="611EDD12" w14:textId="77777777" w:rsidR="00371DB8" w:rsidRPr="00F72837" w:rsidRDefault="00371DB8" w:rsidP="00371DB8">
      <w:pPr>
        <w:pBdr>
          <w:top w:val="single" w:sz="4" w:space="1" w:color="auto"/>
        </w:pBdr>
        <w:spacing w:line="259" w:lineRule="auto"/>
        <w:jc w:val="both"/>
        <w:rPr>
          <w:rFonts w:ascii="Arial" w:hAnsi="Arial"/>
          <w:b/>
          <w:bCs/>
          <w:color w:val="000000"/>
          <w:sz w:val="18"/>
          <w:szCs w:val="18"/>
          <w:lang w:eastAsia="en-US"/>
        </w:rPr>
      </w:pPr>
      <w:r w:rsidRPr="00F72837">
        <w:rPr>
          <w:rFonts w:ascii="Arial" w:hAnsi="Arial"/>
          <w:b/>
          <w:bCs/>
          <w:color w:val="000000"/>
          <w:sz w:val="18"/>
          <w:szCs w:val="18"/>
          <w:lang w:eastAsia="en-US"/>
        </w:rPr>
        <w:t>Gruppo Atlas Copco</w:t>
      </w:r>
    </w:p>
    <w:p w14:paraId="7813F24C" w14:textId="77777777" w:rsidR="00371DB8" w:rsidRDefault="00371DB8" w:rsidP="00371DB8">
      <w:pPr>
        <w:pBdr>
          <w:top w:val="single" w:sz="4" w:space="1" w:color="auto"/>
        </w:pBdr>
        <w:spacing w:line="259" w:lineRule="auto"/>
        <w:jc w:val="both"/>
        <w:rPr>
          <w:rFonts w:ascii="Arial" w:hAnsi="Arial"/>
          <w:sz w:val="18"/>
          <w:szCs w:val="18"/>
        </w:rPr>
      </w:pPr>
      <w:r w:rsidRPr="00F72837">
        <w:rPr>
          <w:rFonts w:ascii="Arial" w:hAnsi="Arial"/>
          <w:sz w:val="18"/>
          <w:szCs w:val="18"/>
        </w:rPr>
        <w:t xml:space="preserve">Le grandi idee accelerano l’innovazione. In Atlas Copco, fin dal 1873, trasformiamo le idee industriali in vantaggi e benefici per il business. Ascoltando i nostri clienti e conoscendo le loro necessità, sviluppiamo valore e innoviamo, focalizzandoci sul futuro. Atlas Copco ha sede a Stoccolma, Svezia, con clienti in più di 180 paesi e 37000 impiegati. Fatturato nel 2018 di BSEK 95 / 9 </w:t>
      </w:r>
      <w:proofErr w:type="spellStart"/>
      <w:r w:rsidRPr="00F72837">
        <w:rPr>
          <w:rFonts w:ascii="Arial" w:hAnsi="Arial"/>
          <w:sz w:val="18"/>
          <w:szCs w:val="18"/>
        </w:rPr>
        <w:t>Beur</w:t>
      </w:r>
      <w:proofErr w:type="spellEnd"/>
      <w:r w:rsidRPr="00F72837">
        <w:rPr>
          <w:rFonts w:ascii="Arial" w:hAnsi="Arial"/>
          <w:sz w:val="18"/>
          <w:szCs w:val="18"/>
        </w:rPr>
        <w:t>.</w:t>
      </w:r>
      <w:bookmarkStart w:id="1" w:name="_GoBack"/>
      <w:bookmarkEnd w:id="1"/>
    </w:p>
    <w:p w14:paraId="304349FE" w14:textId="77777777" w:rsidR="00371DB8" w:rsidRPr="00F72837" w:rsidRDefault="00371DB8" w:rsidP="00371DB8">
      <w:pPr>
        <w:pBdr>
          <w:top w:val="single" w:sz="4" w:space="1" w:color="auto"/>
        </w:pBdr>
        <w:spacing w:line="259" w:lineRule="auto"/>
        <w:jc w:val="both"/>
        <w:rPr>
          <w:rFonts w:ascii="Arial" w:hAnsi="Arial"/>
          <w:sz w:val="18"/>
          <w:szCs w:val="18"/>
        </w:rPr>
      </w:pPr>
    </w:p>
    <w:p w14:paraId="207A5CD5" w14:textId="77777777" w:rsidR="00371DB8" w:rsidRDefault="00371DB8" w:rsidP="00371DB8">
      <w:pPr>
        <w:tabs>
          <w:tab w:val="left" w:pos="1348"/>
        </w:tabs>
        <w:spacing w:line="259" w:lineRule="auto"/>
        <w:jc w:val="both"/>
        <w:rPr>
          <w:rFonts w:ascii="Arial" w:hAnsi="Arial"/>
          <w:b/>
          <w:sz w:val="18"/>
          <w:lang w:eastAsia="en-US"/>
        </w:rPr>
      </w:pPr>
      <w:r w:rsidRPr="00BE3433">
        <w:rPr>
          <w:rFonts w:ascii="Arial" w:hAnsi="Arial"/>
          <w:b/>
          <w:sz w:val="18"/>
          <w:lang w:eastAsia="en-US"/>
        </w:rPr>
        <w:t>Divisione Compressori</w:t>
      </w:r>
    </w:p>
    <w:p w14:paraId="5612AD03" w14:textId="77777777" w:rsidR="00AE25AC" w:rsidRDefault="00371DB8" w:rsidP="00371DB8">
      <w:pPr>
        <w:tabs>
          <w:tab w:val="left" w:pos="1348"/>
        </w:tabs>
        <w:spacing w:line="259" w:lineRule="auto"/>
        <w:jc w:val="both"/>
        <w:rPr>
          <w:rFonts w:ascii="Arial" w:hAnsi="Arial"/>
          <w:sz w:val="18"/>
          <w:szCs w:val="22"/>
          <w:lang w:eastAsia="en-US"/>
        </w:rPr>
      </w:pPr>
      <w:r w:rsidRPr="00BE3433">
        <w:rPr>
          <w:rFonts w:ascii="Arial" w:hAnsi="Arial"/>
          <w:sz w:val="18"/>
        </w:rPr>
        <w:t>Le grandi idee accelerano l’innovazione. In Atlas Copco</w:t>
      </w:r>
      <w:r w:rsidRPr="00BE3433">
        <w:rPr>
          <w:rFonts w:ascii="Arial" w:hAnsi="Arial"/>
          <w:sz w:val="18"/>
          <w:szCs w:val="22"/>
          <w:lang w:eastAsia="en-US"/>
        </w:rPr>
        <w:t xml:space="preserve"> Divisione Compressori, collaboriamo con i nostri clienti per trasformare </w:t>
      </w:r>
      <w:r w:rsidRPr="00BE3433">
        <w:rPr>
          <w:rFonts w:ascii="Arial" w:hAnsi="Arial"/>
          <w:sz w:val="18"/>
        </w:rPr>
        <w:t xml:space="preserve">le idee industriali in soluzioni </w:t>
      </w:r>
      <w:proofErr w:type="spellStart"/>
      <w:r w:rsidRPr="00BE3433">
        <w:rPr>
          <w:rFonts w:ascii="Arial" w:hAnsi="Arial"/>
          <w:sz w:val="18"/>
        </w:rPr>
        <w:t>smart</w:t>
      </w:r>
      <w:proofErr w:type="spellEnd"/>
      <w:r w:rsidRPr="00BE3433">
        <w:rPr>
          <w:rFonts w:ascii="Arial" w:hAnsi="Arial"/>
          <w:sz w:val="18"/>
        </w:rPr>
        <w:t xml:space="preserve"> all’avanguardia per aria compressa e gas industriali. Il nostro personale con la sua passione, esperienza ed assistenza è in grado di dare valore a qualunque industria ed ovunque nel mondo.</w:t>
      </w:r>
      <w:r w:rsidRPr="00BE3433">
        <w:rPr>
          <w:rFonts w:ascii="Arial" w:hAnsi="Arial"/>
          <w:sz w:val="18"/>
          <w:szCs w:val="22"/>
          <w:lang w:eastAsia="en-US"/>
        </w:rPr>
        <w:t xml:space="preserve"> </w:t>
      </w:r>
    </w:p>
    <w:p w14:paraId="2C1C38A0" w14:textId="0119639C" w:rsidR="00AE25AC" w:rsidRDefault="00AE25AC" w:rsidP="00AE25AC">
      <w:pPr>
        <w:tabs>
          <w:tab w:val="left" w:pos="1348"/>
        </w:tabs>
        <w:jc w:val="both"/>
        <w:rPr>
          <w:rFonts w:ascii="Arial" w:eastAsiaTheme="minorHAnsi" w:hAnsi="Arial"/>
          <w:color w:val="000000"/>
        </w:rPr>
      </w:pPr>
      <w:r>
        <w:rPr>
          <w:rFonts w:ascii="Arial" w:hAnsi="Arial"/>
        </w:rPr>
        <w:t xml:space="preserve">Per saperne di più: </w:t>
      </w:r>
      <w:hyperlink r:id="rId10" w:history="1">
        <w:r>
          <w:rPr>
            <w:rStyle w:val="Collegamentoipertestuale"/>
            <w:rFonts w:ascii="Arial" w:hAnsi="Arial"/>
          </w:rPr>
          <w:t>www.atlascopco.it/sarda-acque</w:t>
        </w:r>
      </w:hyperlink>
    </w:p>
    <w:p w14:paraId="51B50BE5" w14:textId="77777777" w:rsidR="00AE25AC" w:rsidRPr="00371DB8" w:rsidRDefault="00AE25AC" w:rsidP="00AE25AC">
      <w:pPr>
        <w:tabs>
          <w:tab w:val="left" w:pos="1348"/>
        </w:tabs>
        <w:jc w:val="both"/>
        <w:rPr>
          <w:rFonts w:ascii="Arial" w:hAnsi="Arial"/>
        </w:rPr>
      </w:pPr>
    </w:p>
    <w:p w14:paraId="16844653" w14:textId="77777777" w:rsidR="00371DB8" w:rsidRPr="00F72837" w:rsidRDefault="00371DB8" w:rsidP="00371DB8">
      <w:pPr>
        <w:pBdr>
          <w:top w:val="single" w:sz="4" w:space="1" w:color="auto"/>
        </w:pBdr>
        <w:spacing w:line="259" w:lineRule="auto"/>
        <w:jc w:val="both"/>
        <w:rPr>
          <w:rFonts w:ascii="Arial" w:hAnsi="Arial"/>
          <w:sz w:val="18"/>
          <w:szCs w:val="18"/>
        </w:rPr>
      </w:pPr>
    </w:p>
    <w:p w14:paraId="6B8A9DB0" w14:textId="77777777" w:rsidR="00371DB8" w:rsidRDefault="00371DB8" w:rsidP="00371DB8">
      <w:pPr>
        <w:jc w:val="both"/>
        <w:rPr>
          <w:b/>
          <w:sz w:val="24"/>
          <w:szCs w:val="24"/>
        </w:rPr>
      </w:pPr>
    </w:p>
    <w:p w14:paraId="3FD06A57" w14:textId="705C569E" w:rsidR="00371DB8" w:rsidRDefault="00246417" w:rsidP="00371DB8">
      <w:pPr>
        <w:spacing w:line="200" w:lineRule="exact"/>
        <w:rPr>
          <w:sz w:val="16"/>
          <w:szCs w:val="16"/>
        </w:rPr>
      </w:pPr>
      <w:r w:rsidRPr="005114F1">
        <w:rPr>
          <w:rFonts w:ascii="Arial" w:hAnsi="Arial"/>
          <w:color w:val="949EA5" w:themeColor="text1" w:themeTint="80"/>
        </w:rPr>
        <mc:AlternateContent>
          <mc:Choice Requires="wps">
            <w:drawing>
              <wp:anchor distT="0" distB="0" distL="114300" distR="114300" simplePos="0" relativeHeight="251659264" behindDoc="0" locked="0" layoutInCell="1" allowOverlap="1" wp14:anchorId="2173D4F9" wp14:editId="73BE2BBF">
                <wp:simplePos x="0" y="0"/>
                <wp:positionH relativeFrom="margin">
                  <wp:posOffset>0</wp:posOffset>
                </wp:positionH>
                <wp:positionV relativeFrom="paragraph">
                  <wp:posOffset>0</wp:posOffset>
                </wp:positionV>
                <wp:extent cx="1162050" cy="1457325"/>
                <wp:effectExtent l="0" t="0" r="19050" b="285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57325"/>
                        </a:xfrm>
                        <a:prstGeom prst="rect">
                          <a:avLst/>
                        </a:prstGeom>
                        <a:solidFill>
                          <a:srgbClr val="FFFFFF"/>
                        </a:solidFill>
                        <a:ln w="9525">
                          <a:solidFill>
                            <a:srgbClr val="0070C0"/>
                          </a:solidFill>
                          <a:prstDash val="sysDot"/>
                          <a:miter lim="800000"/>
                          <a:headEnd/>
                          <a:tailEnd/>
                        </a:ln>
                      </wps:spPr>
                      <wps:txbx>
                        <w:txbxContent>
                          <w:p w14:paraId="328FAE7B" w14:textId="77777777" w:rsidR="00246417" w:rsidRDefault="00246417" w:rsidP="00246417">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w:t>
                            </w:r>
                          </w:p>
                          <w:p w14:paraId="4D2572C2" w14:textId="77777777" w:rsidR="00246417" w:rsidRDefault="00246417" w:rsidP="00246417">
                            <w:pPr>
                              <w:pStyle w:val="NormaleWeb"/>
                              <w:shd w:val="clear" w:color="auto" w:fill="FFFFFF"/>
                              <w:tabs>
                                <w:tab w:val="left" w:pos="6521"/>
                              </w:tabs>
                              <w:spacing w:before="0" w:beforeAutospacing="0" w:after="0" w:afterAutospacing="0"/>
                              <w:ind w:right="-142"/>
                              <w:rPr>
                                <w:rFonts w:ascii="Calibri" w:hAnsi="Calibri" w:cs="Calibri"/>
                                <w:b/>
                                <w:color w:val="3F94CD"/>
                                <w:sz w:val="18"/>
                                <w:szCs w:val="18"/>
                              </w:rPr>
                            </w:pPr>
                            <w:r>
                              <w:rPr>
                                <w:rFonts w:ascii="Arial" w:hAnsi="Arial" w:cs="Arial"/>
                                <w:b/>
                                <w:bCs/>
                                <w:color w:val="0070C0"/>
                                <w:sz w:val="18"/>
                                <w:szCs w:val="18"/>
                              </w:rPr>
                              <w:t>Atlas Copco:</w:t>
                            </w:r>
                            <w:r>
                              <w:rPr>
                                <w:rFonts w:ascii="Calibri" w:hAnsi="Calibri" w:cs="Calibri"/>
                                <w:b/>
                                <w:color w:val="3F94CD"/>
                                <w:sz w:val="18"/>
                                <w:szCs w:val="18"/>
                              </w:rPr>
                              <w:t xml:space="preserve"> </w:t>
                            </w:r>
                          </w:p>
                          <w:p w14:paraId="30B060A8" w14:textId="77777777" w:rsidR="00246417" w:rsidRDefault="00246417" w:rsidP="00246417">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Calibri" w:hAnsi="Calibri" w:cs="Calibri"/>
                                <w:b/>
                                <w:color w:val="44546A"/>
                                <w:sz w:val="18"/>
                                <w:szCs w:val="18"/>
                              </w:rPr>
                              <w:t xml:space="preserve">Updating                   </w:t>
                            </w:r>
                            <w:r>
                              <w:rPr>
                                <w:rFonts w:ascii="Calibri" w:hAnsi="Calibri" w:cs="Calibri"/>
                                <w:b/>
                                <w:color w:val="808080"/>
                                <w:sz w:val="18"/>
                                <w:szCs w:val="18"/>
                              </w:rPr>
                              <w:t xml:space="preserve">                   </w:t>
                            </w:r>
                          </w:p>
                          <w:p w14:paraId="7978E13F" w14:textId="77777777" w:rsidR="00246417" w:rsidRDefault="00246417" w:rsidP="00246417">
                            <w:pPr>
                              <w:pStyle w:val="NormaleWeb"/>
                              <w:shd w:val="clear" w:color="auto" w:fill="FFFFFF"/>
                              <w:tabs>
                                <w:tab w:val="left" w:pos="6521"/>
                              </w:tabs>
                              <w:ind w:right="-143"/>
                              <w:rPr>
                                <w:rFonts w:ascii="Calibri" w:hAnsi="Calibri" w:cs="Calibri"/>
                                <w:b/>
                                <w:color w:val="808080"/>
                                <w:sz w:val="18"/>
                                <w:szCs w:val="18"/>
                              </w:rPr>
                            </w:pPr>
                            <w:r>
                              <w:rPr>
                                <w:rFonts w:ascii="Calibri" w:hAnsi="Calibri" w:cs="Calibri"/>
                                <w:b/>
                                <w:color w:val="808080"/>
                                <w:sz w:val="18"/>
                                <w:szCs w:val="18"/>
                              </w:rPr>
                              <w:t xml:space="preserve">OLGA CALENTI  </w:t>
                            </w:r>
                            <w:r>
                              <w:rPr>
                                <w:rFonts w:ascii="Calibri" w:hAnsi="Calibri" w:cs="Calibri"/>
                                <w:b/>
                                <w:color w:val="808080"/>
                                <w:sz w:val="18"/>
                                <w:szCs w:val="18"/>
                              </w:rPr>
                              <w:br/>
                              <w:t>mobile 348 9854037</w:t>
                            </w:r>
                          </w:p>
                          <w:p w14:paraId="2D663462" w14:textId="77777777" w:rsidR="00246417" w:rsidRDefault="00246417" w:rsidP="00246417">
                            <w:pPr>
                              <w:pStyle w:val="NormaleWeb"/>
                              <w:shd w:val="clear" w:color="auto" w:fill="FFFFFF"/>
                              <w:tabs>
                                <w:tab w:val="left" w:pos="6521"/>
                              </w:tabs>
                              <w:ind w:right="-143"/>
                              <w:rPr>
                                <w:rFonts w:ascii="Calibri" w:hAnsi="Calibri" w:cs="Calibri"/>
                                <w:b/>
                                <w:color w:val="808080"/>
                                <w:sz w:val="18"/>
                                <w:szCs w:val="18"/>
                              </w:rPr>
                            </w:pPr>
                            <w:r>
                              <w:rPr>
                                <w:rFonts w:ascii="Calibri" w:hAnsi="Calibri" w:cs="Calibri"/>
                                <w:b/>
                                <w:color w:val="808080"/>
                                <w:sz w:val="18"/>
                                <w:szCs w:val="18"/>
                              </w:rPr>
                              <w:t xml:space="preserve">ERMINIA CORSI </w:t>
                            </w:r>
                            <w:r>
                              <w:rPr>
                                <w:rFonts w:ascii="Calibri" w:hAnsi="Calibri" w:cs="Calibri"/>
                                <w:b/>
                                <w:color w:val="808080"/>
                                <w:sz w:val="18"/>
                                <w:szCs w:val="18"/>
                              </w:rPr>
                              <w:br/>
                              <w:t xml:space="preserve">mobile 348 9854041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3D4F9" id="_x0000_t202" coordsize="21600,21600" o:spt="202" path="m,l,21600r21600,l21600,xe">
                <v:stroke joinstyle="miter"/>
                <v:path gradientshapeok="t" o:connecttype="rect"/>
              </v:shapetype>
              <v:shape id="Casella di testo 5" o:spid="_x0000_s1026" type="#_x0000_t202" style="position:absolute;margin-left:0;margin-top:0;width:91.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1eQAIAAHMEAAAOAAAAZHJzL2Uyb0RvYy54bWysVNuO0zAQfUfiHyy/06Sl3UvUdLW0FCEt&#10;F2nhAyaO01g4HmO7TcrXM3a6pSwSD4g8WB6PfWbmzJks74ZOs4N0XqEp+XSScyaNwFqZXcm/ftm+&#10;uuHMBzA1aDSy5Efp+d3q5Ytlbws5wxZ1LR0jEOOL3pa8DcEWWeZFKzvwE7TSkLNB10Eg0+2y2kFP&#10;6J3OZnl+lfXoautQSO/pdDM6+SrhN40U4VPTeBmYLjnlFtLq0lrFNVstodg5sK0SpzTgH7LoQBkK&#10;eobaQAC2d+oPqE4Jhx6bMBHYZdg0SshUA1UzzZ9V89iClakWIsfbM03+/8GKj4fPjqm65AvODHTU&#10;ojV4qTWwWrEgfUC2iCz11hd0+dHS9TC8wYG6nSr29gHFN88MrlswO3nvHPathJqynMaX2cXTEcdH&#10;kKr/gDWFg33ABDQ0rosUEimM0Klbx3OH5BCYiCGnV7N8QS5Bvul8cf16lrLLoHh6bp0P7yR2LG5K&#10;7kgCCR4ODz7EdKB4uhKjedSq3iqtk+F21Vo7dgCSyzZ9qYJn17RhfclvFxT77xB5fp2vk8go6m+R&#10;Ygob8O0Yyh/9BsMoxk4FmgitupLf5PEbjyOjb02d9BpA6XFPsNqcKI6sjvyGoRpOLauwPhLZDkfl&#10;06TSpkX3g7OeVF9y/30PTnKm3xtq2O10Po9jkgyid0aGu/RUlx4wgqBKHjgbt+swjtbeOrVrKdIo&#10;EYP31ORGJfqjGsasTnmTslNXTlMYR+fSTrd+/StWPwEAAP//AwBQSwMEFAAGAAgAAAAhAA4eiOrc&#10;AAAABQEAAA8AAABkcnMvZG93bnJldi54bWxMj81OwzAQhO+VeAdrkbi1DqnalJBNBZW4lEPpz6FH&#10;N16SiHgdYrdN3h6XC1xGGs1q5tts2ZtGXKhztWWEx0kEgriwuuYS4bB/Gy9AOK9Yq8YyIQzkYJnf&#10;jTKVanvlLV12vhShhF2qECrv21RKV1RklJvYljhkn7YzygfblVJ36hrKTSPjKJpLo2oOC5VqaVVR&#10;8bU7G4T1kExnkpKPhL/XQ/T6vlnNjxvEh/v+5RmEp97/HcMNP6BDHphO9szaiQYhPOJ/9ZYtpsGe&#10;EOL4aQYyz+R/+vwHAAD//wMAUEsBAi0AFAAGAAgAAAAhALaDOJL+AAAA4QEAABMAAAAAAAAAAAAA&#10;AAAAAAAAAFtDb250ZW50X1R5cGVzXS54bWxQSwECLQAUAAYACAAAACEAOP0h/9YAAACUAQAACwAA&#10;AAAAAAAAAAAAAAAvAQAAX3JlbHMvLnJlbHNQSwECLQAUAAYACAAAACEAxQYtXkACAABzBAAADgAA&#10;AAAAAAAAAAAAAAAuAgAAZHJzL2Uyb0RvYy54bWxQSwECLQAUAAYACAAAACEADh6I6twAAAAFAQAA&#10;DwAAAAAAAAAAAAAAAACaBAAAZHJzL2Rvd25yZXYueG1sUEsFBgAAAAAEAAQA8wAAAKMFAAAAAA==&#10;" strokecolor="#0070c0">
                <v:stroke dashstyle="1 1"/>
                <v:textbox>
                  <w:txbxContent>
                    <w:p w14:paraId="328FAE7B" w14:textId="77777777" w:rsidR="00246417" w:rsidRDefault="00246417" w:rsidP="00246417">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w:t>
                      </w:r>
                    </w:p>
                    <w:p w14:paraId="4D2572C2" w14:textId="77777777" w:rsidR="00246417" w:rsidRDefault="00246417" w:rsidP="00246417">
                      <w:pPr>
                        <w:pStyle w:val="NormaleWeb"/>
                        <w:shd w:val="clear" w:color="auto" w:fill="FFFFFF"/>
                        <w:tabs>
                          <w:tab w:val="left" w:pos="6521"/>
                        </w:tabs>
                        <w:spacing w:before="0" w:beforeAutospacing="0" w:after="0" w:afterAutospacing="0"/>
                        <w:ind w:right="-142"/>
                        <w:rPr>
                          <w:rFonts w:ascii="Calibri" w:hAnsi="Calibri" w:cs="Calibri"/>
                          <w:b/>
                          <w:color w:val="3F94CD"/>
                          <w:sz w:val="18"/>
                          <w:szCs w:val="18"/>
                        </w:rPr>
                      </w:pPr>
                      <w:r>
                        <w:rPr>
                          <w:rFonts w:ascii="Arial" w:hAnsi="Arial" w:cs="Arial"/>
                          <w:b/>
                          <w:bCs/>
                          <w:color w:val="0070C0"/>
                          <w:sz w:val="18"/>
                          <w:szCs w:val="18"/>
                        </w:rPr>
                        <w:t>Atlas Copco:</w:t>
                      </w:r>
                      <w:r>
                        <w:rPr>
                          <w:rFonts w:ascii="Calibri" w:hAnsi="Calibri" w:cs="Calibri"/>
                          <w:b/>
                          <w:color w:val="3F94CD"/>
                          <w:sz w:val="18"/>
                          <w:szCs w:val="18"/>
                        </w:rPr>
                        <w:t xml:space="preserve"> </w:t>
                      </w:r>
                    </w:p>
                    <w:p w14:paraId="30B060A8" w14:textId="77777777" w:rsidR="00246417" w:rsidRDefault="00246417" w:rsidP="00246417">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Calibri" w:hAnsi="Calibri" w:cs="Calibri"/>
                          <w:b/>
                          <w:color w:val="44546A"/>
                          <w:sz w:val="18"/>
                          <w:szCs w:val="18"/>
                        </w:rPr>
                        <w:t xml:space="preserve">Updating                   </w:t>
                      </w:r>
                      <w:r>
                        <w:rPr>
                          <w:rFonts w:ascii="Calibri" w:hAnsi="Calibri" w:cs="Calibri"/>
                          <w:b/>
                          <w:color w:val="808080"/>
                          <w:sz w:val="18"/>
                          <w:szCs w:val="18"/>
                        </w:rPr>
                        <w:t xml:space="preserve">                   </w:t>
                      </w:r>
                    </w:p>
                    <w:p w14:paraId="7978E13F" w14:textId="77777777" w:rsidR="00246417" w:rsidRDefault="00246417" w:rsidP="00246417">
                      <w:pPr>
                        <w:pStyle w:val="NormaleWeb"/>
                        <w:shd w:val="clear" w:color="auto" w:fill="FFFFFF"/>
                        <w:tabs>
                          <w:tab w:val="left" w:pos="6521"/>
                        </w:tabs>
                        <w:ind w:right="-143"/>
                        <w:rPr>
                          <w:rFonts w:ascii="Calibri" w:hAnsi="Calibri" w:cs="Calibri"/>
                          <w:b/>
                          <w:color w:val="808080"/>
                          <w:sz w:val="18"/>
                          <w:szCs w:val="18"/>
                        </w:rPr>
                      </w:pPr>
                      <w:r>
                        <w:rPr>
                          <w:rFonts w:ascii="Calibri" w:hAnsi="Calibri" w:cs="Calibri"/>
                          <w:b/>
                          <w:color w:val="808080"/>
                          <w:sz w:val="18"/>
                          <w:szCs w:val="18"/>
                        </w:rPr>
                        <w:t xml:space="preserve">OLGA CALENTI  </w:t>
                      </w:r>
                      <w:r>
                        <w:rPr>
                          <w:rFonts w:ascii="Calibri" w:hAnsi="Calibri" w:cs="Calibri"/>
                          <w:b/>
                          <w:color w:val="808080"/>
                          <w:sz w:val="18"/>
                          <w:szCs w:val="18"/>
                        </w:rPr>
                        <w:br/>
                        <w:t>mobile 348 9854037</w:t>
                      </w:r>
                    </w:p>
                    <w:p w14:paraId="2D663462" w14:textId="77777777" w:rsidR="00246417" w:rsidRDefault="00246417" w:rsidP="00246417">
                      <w:pPr>
                        <w:pStyle w:val="NormaleWeb"/>
                        <w:shd w:val="clear" w:color="auto" w:fill="FFFFFF"/>
                        <w:tabs>
                          <w:tab w:val="left" w:pos="6521"/>
                        </w:tabs>
                        <w:ind w:right="-143"/>
                        <w:rPr>
                          <w:rFonts w:ascii="Calibri" w:hAnsi="Calibri" w:cs="Calibri"/>
                          <w:b/>
                          <w:color w:val="808080"/>
                          <w:sz w:val="18"/>
                          <w:szCs w:val="18"/>
                        </w:rPr>
                      </w:pPr>
                      <w:r>
                        <w:rPr>
                          <w:rFonts w:ascii="Calibri" w:hAnsi="Calibri" w:cs="Calibri"/>
                          <w:b/>
                          <w:color w:val="808080"/>
                          <w:sz w:val="18"/>
                          <w:szCs w:val="18"/>
                        </w:rPr>
                        <w:t xml:space="preserve">ERMINIA CORSI </w:t>
                      </w:r>
                      <w:r>
                        <w:rPr>
                          <w:rFonts w:ascii="Calibri" w:hAnsi="Calibri" w:cs="Calibri"/>
                          <w:b/>
                          <w:color w:val="808080"/>
                          <w:sz w:val="18"/>
                          <w:szCs w:val="18"/>
                        </w:rPr>
                        <w:br/>
                        <w:t xml:space="preserve">mobile 348 9854041 </w:t>
                      </w:r>
                    </w:p>
                  </w:txbxContent>
                </v:textbox>
                <w10:wrap anchorx="margin"/>
              </v:shape>
            </w:pict>
          </mc:Fallback>
        </mc:AlternateContent>
      </w:r>
    </w:p>
    <w:p w14:paraId="51E7B2DA" w14:textId="77777777" w:rsidR="009455E9" w:rsidRDefault="009455E9" w:rsidP="009455E9">
      <w:pPr>
        <w:spacing w:line="200" w:lineRule="exact"/>
        <w:rPr>
          <w:sz w:val="16"/>
          <w:szCs w:val="16"/>
        </w:rPr>
      </w:pPr>
    </w:p>
    <w:p w14:paraId="51E7B30D" w14:textId="77777777" w:rsidR="00CA07E3" w:rsidRDefault="00CA07E3" w:rsidP="009455E9">
      <w:pPr>
        <w:rPr>
          <w:rStyle w:val="Riferimentointenso"/>
          <w:b w:val="0"/>
          <w:bCs w:val="0"/>
          <w:smallCaps w:val="0"/>
          <w:color w:val="auto"/>
          <w:spacing w:val="0"/>
        </w:rPr>
      </w:pPr>
    </w:p>
    <w:p w14:paraId="51E7B30E" w14:textId="77777777" w:rsidR="00CA07E3" w:rsidRDefault="00CA07E3" w:rsidP="009455E9">
      <w:pPr>
        <w:rPr>
          <w:rStyle w:val="Riferimentointenso"/>
          <w:b w:val="0"/>
          <w:bCs w:val="0"/>
          <w:smallCaps w:val="0"/>
          <w:color w:val="auto"/>
          <w:spacing w:val="0"/>
        </w:rPr>
      </w:pPr>
    </w:p>
    <w:p w14:paraId="51E7B30F" w14:textId="77777777" w:rsidR="00CA07E3" w:rsidRDefault="00CA07E3" w:rsidP="009455E9">
      <w:pPr>
        <w:rPr>
          <w:rStyle w:val="Riferimentointenso"/>
          <w:b w:val="0"/>
          <w:bCs w:val="0"/>
          <w:smallCaps w:val="0"/>
          <w:color w:val="auto"/>
          <w:spacing w:val="0"/>
        </w:rPr>
      </w:pPr>
    </w:p>
    <w:p w14:paraId="51E7B318" w14:textId="0F0BB29E" w:rsidR="00CA07E3" w:rsidRPr="009455E9" w:rsidRDefault="00CA07E3" w:rsidP="009455E9">
      <w:pPr>
        <w:rPr>
          <w:rStyle w:val="Riferimentointenso"/>
          <w:b w:val="0"/>
          <w:bCs w:val="0"/>
          <w:smallCaps w:val="0"/>
          <w:color w:val="auto"/>
          <w:spacing w:val="0"/>
        </w:rPr>
      </w:pPr>
    </w:p>
    <w:sectPr w:rsidR="00CA07E3" w:rsidRPr="009455E9" w:rsidSect="007B3C54">
      <w:headerReference w:type="even" r:id="rId11"/>
      <w:headerReference w:type="default" r:id="rId12"/>
      <w:headerReference w:type="first" r:id="rId13"/>
      <w:footerReference w:type="first" r:id="rId14"/>
      <w:pgSz w:w="11907" w:h="16840" w:code="9"/>
      <w:pgMar w:top="2268" w:right="851" w:bottom="1701" w:left="255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8AFB" w14:textId="77777777" w:rsidR="00007A31" w:rsidRDefault="00007A31">
      <w:r>
        <w:separator/>
      </w:r>
    </w:p>
  </w:endnote>
  <w:endnote w:type="continuationSeparator" w:id="0">
    <w:p w14:paraId="79BF8E24" w14:textId="77777777" w:rsidR="00007A31" w:rsidRDefault="0000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55">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701" w:type="dxa"/>
      <w:tblLayout w:type="fixed"/>
      <w:tblCellMar>
        <w:left w:w="0" w:type="dxa"/>
        <w:right w:w="0" w:type="dxa"/>
      </w:tblCellMar>
      <w:tblLook w:val="0000" w:firstRow="0" w:lastRow="0" w:firstColumn="0" w:lastColumn="0" w:noHBand="0" w:noVBand="0"/>
    </w:tblPr>
    <w:tblGrid>
      <w:gridCol w:w="2694"/>
      <w:gridCol w:w="2409"/>
      <w:gridCol w:w="2835"/>
      <w:gridCol w:w="2694"/>
    </w:tblGrid>
    <w:tr w:rsidR="00956660" w:rsidRPr="00FE1A35" w14:paraId="51E7B32C" w14:textId="77777777" w:rsidTr="006072FD">
      <w:trPr>
        <w:gridAfter w:val="1"/>
        <w:wAfter w:w="2694" w:type="dxa"/>
        <w:trHeight w:val="60"/>
      </w:trPr>
      <w:tc>
        <w:tcPr>
          <w:tcW w:w="7938" w:type="dxa"/>
          <w:gridSpan w:val="3"/>
          <w:tcBorders>
            <w:bottom w:val="single" w:sz="4" w:space="0" w:color="0099CC" w:themeColor="text2"/>
          </w:tcBorders>
        </w:tcPr>
        <w:p w14:paraId="51E7B32B" w14:textId="77777777" w:rsidR="00956660" w:rsidRPr="00FE1A35" w:rsidRDefault="00956660" w:rsidP="006072FD">
          <w:pPr>
            <w:pStyle w:val="3-FooterOperatingName"/>
          </w:pPr>
          <w:bookmarkStart w:id="2" w:name="FtagFr"/>
          <w:r w:rsidRPr="00FE1A35">
            <w:t xml:space="preserve">Atlas Copco </w:t>
          </w:r>
          <w:bookmarkEnd w:id="2"/>
          <w:r w:rsidRPr="00FE1A35">
            <w:t>Italia S.r.l.</w:t>
          </w:r>
          <w:r w:rsidR="00FE1A35" w:rsidRPr="00FE1A35">
            <w:t xml:space="preserve"> – Divisione Compressori</w:t>
          </w:r>
        </w:p>
      </w:tc>
    </w:tr>
    <w:tr w:rsidR="0016684F" w:rsidRPr="00246417" w14:paraId="51E7B331" w14:textId="77777777" w:rsidTr="006072FD">
      <w:trPr>
        <w:trHeight w:val="238"/>
      </w:trPr>
      <w:tc>
        <w:tcPr>
          <w:tcW w:w="2694" w:type="dxa"/>
          <w:vAlign w:val="bottom"/>
        </w:tcPr>
        <w:p w14:paraId="51E7B32D" w14:textId="77777777" w:rsidR="0016684F" w:rsidRPr="0016684F" w:rsidRDefault="0016684F" w:rsidP="0016684F">
          <w:pPr>
            <w:spacing w:line="200" w:lineRule="exact"/>
            <w:rPr>
              <w:sz w:val="16"/>
              <w:szCs w:val="16"/>
            </w:rPr>
          </w:pPr>
          <w:r w:rsidRPr="0016684F">
            <w:rPr>
              <w:sz w:val="16"/>
              <w:szCs w:val="16"/>
            </w:rPr>
            <w:t>Società a socio unico</w:t>
          </w:r>
        </w:p>
      </w:tc>
      <w:tc>
        <w:tcPr>
          <w:tcW w:w="2409" w:type="dxa"/>
          <w:vAlign w:val="bottom"/>
        </w:tcPr>
        <w:p w14:paraId="51E7B32E" w14:textId="77777777" w:rsidR="0016684F" w:rsidRPr="0016684F" w:rsidRDefault="0016684F" w:rsidP="0016684F">
          <w:pPr>
            <w:spacing w:line="200" w:lineRule="exact"/>
            <w:rPr>
              <w:sz w:val="16"/>
              <w:szCs w:val="16"/>
            </w:rPr>
          </w:pPr>
          <w:r w:rsidRPr="0016684F">
            <w:rPr>
              <w:sz w:val="16"/>
              <w:szCs w:val="16"/>
            </w:rPr>
            <w:t>Telefono</w:t>
          </w:r>
          <w:r w:rsidR="00CE0862">
            <w:rPr>
              <w:sz w:val="16"/>
              <w:szCs w:val="16"/>
            </w:rPr>
            <w:t>:</w:t>
          </w:r>
          <w:r w:rsidRPr="0016684F">
            <w:rPr>
              <w:sz w:val="16"/>
              <w:szCs w:val="16"/>
            </w:rPr>
            <w:t xml:space="preserve"> +39 02 61799.1</w:t>
          </w:r>
        </w:p>
      </w:tc>
      <w:tc>
        <w:tcPr>
          <w:tcW w:w="2835" w:type="dxa"/>
          <w:vAlign w:val="bottom"/>
        </w:tcPr>
        <w:p w14:paraId="51E7B32F" w14:textId="77777777" w:rsidR="0016684F" w:rsidRPr="006072FD" w:rsidRDefault="0016684F" w:rsidP="005F75F0">
          <w:pPr>
            <w:pStyle w:val="Pidipagina"/>
            <w:rPr>
              <w:rFonts w:asciiTheme="minorHAnsi" w:hAnsiTheme="minorHAnsi" w:cstheme="minorHAnsi"/>
              <w:noProof/>
              <w:sz w:val="16"/>
              <w:szCs w:val="16"/>
            </w:rPr>
          </w:pPr>
          <w:r w:rsidRPr="006072FD">
            <w:rPr>
              <w:rFonts w:asciiTheme="minorHAnsi" w:hAnsiTheme="minorHAnsi" w:cstheme="minorHAnsi"/>
              <w:noProof/>
              <w:sz w:val="16"/>
              <w:szCs w:val="16"/>
            </w:rPr>
            <w:t xml:space="preserve">Cap. Soc. € 5.000.000,00 int. </w:t>
          </w:r>
          <w:r w:rsidR="005F75F0" w:rsidRPr="006072FD">
            <w:rPr>
              <w:rFonts w:asciiTheme="minorHAnsi" w:hAnsiTheme="minorHAnsi" w:cstheme="minorHAnsi"/>
              <w:noProof/>
              <w:sz w:val="16"/>
              <w:szCs w:val="16"/>
            </w:rPr>
            <w:t>v</w:t>
          </w:r>
          <w:r w:rsidRPr="006072FD">
            <w:rPr>
              <w:rFonts w:asciiTheme="minorHAnsi" w:hAnsiTheme="minorHAnsi" w:cstheme="minorHAnsi"/>
              <w:noProof/>
              <w:sz w:val="16"/>
              <w:szCs w:val="16"/>
            </w:rPr>
            <w:t>ers</w:t>
          </w:r>
          <w:r w:rsidR="005F75F0" w:rsidRPr="006072FD">
            <w:rPr>
              <w:rFonts w:asciiTheme="minorHAnsi" w:hAnsiTheme="minorHAnsi" w:cstheme="minorHAnsi"/>
              <w:noProof/>
              <w:sz w:val="16"/>
              <w:szCs w:val="16"/>
            </w:rPr>
            <w:t>ato</w:t>
          </w:r>
        </w:p>
      </w:tc>
      <w:tc>
        <w:tcPr>
          <w:tcW w:w="2694" w:type="dxa"/>
          <w:tcBorders>
            <w:top w:val="single" w:sz="4" w:space="0" w:color="0099CC"/>
          </w:tcBorders>
          <w:vAlign w:val="bottom"/>
        </w:tcPr>
        <w:p w14:paraId="51E7B330" w14:textId="77777777" w:rsidR="0016684F" w:rsidRPr="0016684F" w:rsidRDefault="0016684F" w:rsidP="0016684F">
          <w:pPr>
            <w:spacing w:line="200" w:lineRule="exact"/>
            <w:rPr>
              <w:sz w:val="16"/>
              <w:szCs w:val="16"/>
              <w:lang w:val="en-GB"/>
            </w:rPr>
          </w:pPr>
          <w:proofErr w:type="spellStart"/>
          <w:r w:rsidRPr="0016684F">
            <w:rPr>
              <w:sz w:val="16"/>
              <w:szCs w:val="16"/>
              <w:lang w:val="en-GB"/>
            </w:rPr>
            <w:t>Iscr</w:t>
          </w:r>
          <w:proofErr w:type="spellEnd"/>
          <w:r w:rsidRPr="0016684F">
            <w:rPr>
              <w:sz w:val="16"/>
              <w:szCs w:val="16"/>
              <w:lang w:val="en-GB"/>
            </w:rPr>
            <w:t xml:space="preserve">. Reg. A.E.E. IT08020000003374 </w:t>
          </w:r>
        </w:p>
      </w:tc>
    </w:tr>
    <w:tr w:rsidR="0016684F" w:rsidRPr="004A5F41" w14:paraId="51E7B336" w14:textId="77777777" w:rsidTr="006072FD">
      <w:trPr>
        <w:trHeight w:val="238"/>
      </w:trPr>
      <w:tc>
        <w:tcPr>
          <w:tcW w:w="2694" w:type="dxa"/>
          <w:vAlign w:val="bottom"/>
        </w:tcPr>
        <w:p w14:paraId="51E7B332" w14:textId="77777777" w:rsidR="0016684F" w:rsidRPr="0016684F" w:rsidRDefault="0016684F" w:rsidP="0016684F">
          <w:pPr>
            <w:spacing w:line="200" w:lineRule="exact"/>
            <w:rPr>
              <w:sz w:val="16"/>
              <w:szCs w:val="16"/>
            </w:rPr>
          </w:pPr>
          <w:r w:rsidRPr="0016684F">
            <w:rPr>
              <w:sz w:val="16"/>
              <w:szCs w:val="16"/>
            </w:rPr>
            <w:t xml:space="preserve">Sede legale e </w:t>
          </w:r>
          <w:proofErr w:type="spellStart"/>
          <w:r w:rsidRPr="0016684F">
            <w:rPr>
              <w:sz w:val="16"/>
              <w:szCs w:val="16"/>
            </w:rPr>
            <w:t>amm</w:t>
          </w:r>
          <w:proofErr w:type="spellEnd"/>
          <w:r w:rsidRPr="0016684F">
            <w:rPr>
              <w:sz w:val="16"/>
              <w:szCs w:val="16"/>
            </w:rPr>
            <w:t xml:space="preserve">. Via G. Galilei n. 40 </w:t>
          </w:r>
        </w:p>
      </w:tc>
      <w:tc>
        <w:tcPr>
          <w:tcW w:w="2409" w:type="dxa"/>
          <w:vAlign w:val="bottom"/>
        </w:tcPr>
        <w:p w14:paraId="51E7B333" w14:textId="77777777" w:rsidR="0016684F" w:rsidRPr="0016684F" w:rsidRDefault="0016684F" w:rsidP="0016684F">
          <w:pPr>
            <w:spacing w:line="200" w:lineRule="exact"/>
            <w:rPr>
              <w:sz w:val="16"/>
              <w:szCs w:val="16"/>
            </w:rPr>
          </w:pPr>
          <w:r w:rsidRPr="0016684F">
            <w:rPr>
              <w:sz w:val="16"/>
              <w:szCs w:val="16"/>
            </w:rPr>
            <w:t xml:space="preserve">PEC: </w:t>
          </w:r>
          <w:hyperlink r:id="rId1" w:history="1">
            <w:r w:rsidRPr="0016684F">
              <w:rPr>
                <w:rStyle w:val="Collegamentoipertestuale"/>
                <w:sz w:val="16"/>
                <w:szCs w:val="16"/>
              </w:rPr>
              <w:t>atlascopcoitalia@legalmail.it</w:t>
            </w:r>
          </w:hyperlink>
          <w:r w:rsidRPr="0016684F">
            <w:rPr>
              <w:sz w:val="16"/>
              <w:szCs w:val="16"/>
            </w:rPr>
            <w:t xml:space="preserve"> </w:t>
          </w:r>
        </w:p>
      </w:tc>
      <w:tc>
        <w:tcPr>
          <w:tcW w:w="2835" w:type="dxa"/>
          <w:vAlign w:val="bottom"/>
        </w:tcPr>
        <w:p w14:paraId="51E7B334" w14:textId="77777777" w:rsidR="0016684F" w:rsidRPr="0016684F" w:rsidRDefault="0016684F" w:rsidP="0042036E">
          <w:pPr>
            <w:spacing w:line="200" w:lineRule="exact"/>
            <w:rPr>
              <w:sz w:val="16"/>
              <w:szCs w:val="16"/>
            </w:rPr>
          </w:pPr>
          <w:r w:rsidRPr="0016684F">
            <w:rPr>
              <w:sz w:val="16"/>
              <w:szCs w:val="16"/>
            </w:rPr>
            <w:t xml:space="preserve">Reg. </w:t>
          </w:r>
          <w:proofErr w:type="spellStart"/>
          <w:r w:rsidRPr="0016684F">
            <w:rPr>
              <w:sz w:val="16"/>
              <w:szCs w:val="16"/>
            </w:rPr>
            <w:t>Imp</w:t>
          </w:r>
          <w:proofErr w:type="spellEnd"/>
          <w:r w:rsidRPr="0016684F">
            <w:rPr>
              <w:sz w:val="16"/>
              <w:szCs w:val="16"/>
            </w:rPr>
            <w:t xml:space="preserve">. </w:t>
          </w:r>
          <w:r w:rsidR="0042036E">
            <w:rPr>
              <w:sz w:val="16"/>
              <w:szCs w:val="16"/>
            </w:rPr>
            <w:t>MI -</w:t>
          </w:r>
          <w:r w:rsidRPr="0016684F">
            <w:rPr>
              <w:sz w:val="16"/>
              <w:szCs w:val="16"/>
            </w:rPr>
            <w:t xml:space="preserve"> C.F.</w:t>
          </w:r>
          <w:r w:rsidR="0042036E">
            <w:rPr>
              <w:sz w:val="16"/>
              <w:szCs w:val="16"/>
            </w:rPr>
            <w:t xml:space="preserve"> e P.IVA </w:t>
          </w:r>
          <w:r w:rsidRPr="0016684F">
            <w:rPr>
              <w:sz w:val="16"/>
              <w:szCs w:val="16"/>
            </w:rPr>
            <w:t xml:space="preserve"> 00908740152 </w:t>
          </w:r>
        </w:p>
      </w:tc>
      <w:tc>
        <w:tcPr>
          <w:tcW w:w="2694" w:type="dxa"/>
          <w:tcBorders>
            <w:left w:val="nil"/>
          </w:tcBorders>
          <w:vAlign w:val="bottom"/>
        </w:tcPr>
        <w:p w14:paraId="51E7B335" w14:textId="77777777" w:rsidR="0016684F" w:rsidRPr="0016684F" w:rsidRDefault="0016684F" w:rsidP="0016684F">
          <w:pPr>
            <w:spacing w:line="200" w:lineRule="exact"/>
            <w:rPr>
              <w:rFonts w:ascii="Times New Roman" w:eastAsia="Times New Roman" w:hAnsi="Times New Roman"/>
              <w:sz w:val="16"/>
              <w:szCs w:val="16"/>
            </w:rPr>
          </w:pPr>
          <w:proofErr w:type="spellStart"/>
          <w:r w:rsidRPr="0016684F">
            <w:rPr>
              <w:sz w:val="16"/>
              <w:szCs w:val="16"/>
            </w:rPr>
            <w:t>Iscr</w:t>
          </w:r>
          <w:proofErr w:type="spellEnd"/>
          <w:r w:rsidRPr="0016684F">
            <w:rPr>
              <w:sz w:val="16"/>
              <w:szCs w:val="16"/>
            </w:rPr>
            <w:t xml:space="preserve">. Reg. Pile e </w:t>
          </w:r>
          <w:proofErr w:type="spellStart"/>
          <w:r w:rsidRPr="0016684F">
            <w:rPr>
              <w:sz w:val="16"/>
              <w:szCs w:val="16"/>
            </w:rPr>
            <w:t>Acc</w:t>
          </w:r>
          <w:proofErr w:type="spellEnd"/>
          <w:r w:rsidRPr="0016684F">
            <w:rPr>
              <w:sz w:val="16"/>
              <w:szCs w:val="16"/>
            </w:rPr>
            <w:t>. IT09060P00000213</w:t>
          </w:r>
        </w:p>
      </w:tc>
    </w:tr>
    <w:tr w:rsidR="0016684F" w:rsidRPr="004A5F41" w14:paraId="51E7B33B" w14:textId="77777777" w:rsidTr="006072FD">
      <w:trPr>
        <w:trHeight w:val="238"/>
      </w:trPr>
      <w:tc>
        <w:tcPr>
          <w:tcW w:w="2694" w:type="dxa"/>
          <w:vAlign w:val="bottom"/>
        </w:tcPr>
        <w:p w14:paraId="51E7B337" w14:textId="77777777" w:rsidR="0016684F" w:rsidRPr="0016684F" w:rsidRDefault="0016684F" w:rsidP="0016684F">
          <w:pPr>
            <w:spacing w:line="200" w:lineRule="exact"/>
            <w:rPr>
              <w:sz w:val="16"/>
              <w:szCs w:val="16"/>
            </w:rPr>
          </w:pPr>
          <w:r w:rsidRPr="0016684F">
            <w:rPr>
              <w:sz w:val="16"/>
              <w:szCs w:val="16"/>
            </w:rPr>
            <w:t xml:space="preserve">20092 </w:t>
          </w:r>
          <w:r w:rsidR="00CE0862">
            <w:rPr>
              <w:sz w:val="16"/>
              <w:szCs w:val="16"/>
            </w:rPr>
            <w:t>Cinisello Balsamo (MI)</w:t>
          </w:r>
          <w:r w:rsidRPr="0016684F">
            <w:rPr>
              <w:sz w:val="16"/>
              <w:szCs w:val="16"/>
            </w:rPr>
            <w:t xml:space="preserve"> Italia </w:t>
          </w:r>
        </w:p>
      </w:tc>
      <w:tc>
        <w:tcPr>
          <w:tcW w:w="2409" w:type="dxa"/>
          <w:vAlign w:val="bottom"/>
        </w:tcPr>
        <w:p w14:paraId="51E7B338" w14:textId="77777777" w:rsidR="0016684F" w:rsidRPr="0016684F" w:rsidRDefault="0016684F" w:rsidP="0016684F">
          <w:pPr>
            <w:spacing w:line="200" w:lineRule="exact"/>
            <w:rPr>
              <w:sz w:val="16"/>
              <w:szCs w:val="16"/>
              <w:lang w:val="en-GB"/>
            </w:rPr>
          </w:pPr>
          <w:r w:rsidRPr="0042036E">
            <w:rPr>
              <w:rFonts w:asciiTheme="minorHAnsi" w:hAnsiTheme="minorHAnsi" w:cstheme="minorHAnsi"/>
              <w:noProof/>
              <w:sz w:val="16"/>
              <w:szCs w:val="16"/>
            </w:rPr>
            <w:t xml:space="preserve">Web: </w:t>
          </w:r>
          <w:hyperlink r:id="rId2" w:history="1">
            <w:r w:rsidRPr="0016684F">
              <w:rPr>
                <w:rStyle w:val="Collegamentoipertestuale"/>
                <w:sz w:val="16"/>
                <w:szCs w:val="16"/>
                <w:lang w:val="en-GB"/>
              </w:rPr>
              <w:t>www.atlascopco.it</w:t>
            </w:r>
          </w:hyperlink>
          <w:r w:rsidRPr="0016684F">
            <w:rPr>
              <w:sz w:val="16"/>
              <w:szCs w:val="16"/>
              <w:lang w:val="en-GB"/>
            </w:rPr>
            <w:t xml:space="preserve"> </w:t>
          </w:r>
        </w:p>
      </w:tc>
      <w:tc>
        <w:tcPr>
          <w:tcW w:w="2835" w:type="dxa"/>
          <w:vAlign w:val="bottom"/>
        </w:tcPr>
        <w:p w14:paraId="51E7B339" w14:textId="77777777" w:rsidR="0016684F" w:rsidRPr="0016684F" w:rsidRDefault="0042036E" w:rsidP="0042036E">
          <w:pPr>
            <w:spacing w:line="200" w:lineRule="exact"/>
            <w:rPr>
              <w:sz w:val="16"/>
              <w:szCs w:val="16"/>
              <w:lang w:val="en-GB"/>
            </w:rPr>
          </w:pPr>
          <w:r w:rsidRPr="00AB011D">
            <w:rPr>
              <w:sz w:val="16"/>
              <w:szCs w:val="16"/>
              <w:lang w:val="en-GB"/>
            </w:rPr>
            <w:t>R.E.A. MI-397265</w:t>
          </w:r>
        </w:p>
      </w:tc>
      <w:tc>
        <w:tcPr>
          <w:tcW w:w="2694" w:type="dxa"/>
          <w:tcBorders>
            <w:left w:val="nil"/>
          </w:tcBorders>
          <w:vAlign w:val="bottom"/>
        </w:tcPr>
        <w:p w14:paraId="51E7B33A" w14:textId="77777777" w:rsidR="0016684F" w:rsidRPr="0042036E" w:rsidRDefault="0042036E" w:rsidP="005F75F0">
          <w:pPr>
            <w:spacing w:line="200" w:lineRule="exact"/>
            <w:rPr>
              <w:sz w:val="16"/>
              <w:szCs w:val="16"/>
            </w:rPr>
          </w:pPr>
          <w:r w:rsidRPr="0042036E">
            <w:rPr>
              <w:sz w:val="16"/>
              <w:szCs w:val="16"/>
            </w:rPr>
            <w:t>Società del Gruppo Atlas Copco AB</w:t>
          </w:r>
        </w:p>
      </w:tc>
    </w:tr>
  </w:tbl>
  <w:p w14:paraId="51E7B33C" w14:textId="77777777" w:rsidR="00956660" w:rsidRPr="004A5F41" w:rsidRDefault="00956660" w:rsidP="000D6C68">
    <w:pPr>
      <w:pStyle w:val="Pidipagina"/>
      <w:rPr>
        <w:rFonts w:asciiTheme="minorHAnsi" w:hAnsiTheme="minorHAnsi" w:cstheme="minorHAnsi"/>
        <w:color w:val="373D41"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75A2" w14:textId="77777777" w:rsidR="00007A31" w:rsidRDefault="00007A31">
      <w:r>
        <w:separator/>
      </w:r>
    </w:p>
  </w:footnote>
  <w:footnote w:type="continuationSeparator" w:id="0">
    <w:p w14:paraId="35DE1EBB" w14:textId="77777777" w:rsidR="00007A31" w:rsidRDefault="0000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B31D" w14:textId="77777777" w:rsidR="00956660" w:rsidRDefault="00956660">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1E7B31E" w14:textId="77777777" w:rsidR="00956660" w:rsidRDefault="0095666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B31F" w14:textId="69BF3F8F" w:rsidR="00956660" w:rsidRDefault="00956660">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500F">
      <w:rPr>
        <w:rStyle w:val="Numeropagina"/>
        <w:noProof/>
      </w:rPr>
      <w:t>2</w:t>
    </w:r>
    <w:r>
      <w:rPr>
        <w:rStyle w:val="Numeropagina"/>
      </w:rPr>
      <w:fldChar w:fldCharType="end"/>
    </w:r>
    <w:r>
      <w:rPr>
        <w:rStyle w:val="Numeropagina"/>
      </w:rPr>
      <w:t xml:space="preserve"> (</w:t>
    </w:r>
    <w:r>
      <w:rPr>
        <w:rStyle w:val="Numeropagina"/>
        <w:noProof/>
      </w:rPr>
      <w:fldChar w:fldCharType="begin"/>
    </w:r>
    <w:r>
      <w:rPr>
        <w:rStyle w:val="Numeropagina"/>
        <w:noProof/>
      </w:rPr>
      <w:instrText xml:space="preserve"> NUMPAGES  \* MERGEFORMAT </w:instrText>
    </w:r>
    <w:r>
      <w:rPr>
        <w:rStyle w:val="Numeropagina"/>
        <w:noProof/>
      </w:rPr>
      <w:fldChar w:fldCharType="separate"/>
    </w:r>
    <w:r w:rsidR="006D500F">
      <w:rPr>
        <w:rStyle w:val="Numeropagina"/>
        <w:noProof/>
      </w:rPr>
      <w:t>2</w:t>
    </w:r>
    <w:r>
      <w:rPr>
        <w:rStyle w:val="Numeropagina"/>
        <w:noProof/>
      </w:rPr>
      <w:fldChar w:fldCharType="end"/>
    </w:r>
    <w:r>
      <w:rPr>
        <w:rStyle w:val="Numeropagina"/>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956660" w14:paraId="51E7B323" w14:textId="77777777">
      <w:tc>
        <w:tcPr>
          <w:tcW w:w="4436" w:type="dxa"/>
        </w:tcPr>
        <w:p w14:paraId="51E7B320" w14:textId="77777777" w:rsidR="00956660" w:rsidRDefault="007B3C54">
          <w:pPr>
            <w:ind w:right="360"/>
          </w:pPr>
          <w:r>
            <w:rPr>
              <w:noProof/>
            </w:rPr>
            <w:drawing>
              <wp:anchor distT="0" distB="0" distL="114300" distR="114300" simplePos="0" relativeHeight="251663360" behindDoc="0" locked="0" layoutInCell="1" allowOverlap="1" wp14:anchorId="51E7B33D" wp14:editId="51E7B33E">
                <wp:simplePos x="0" y="0"/>
                <wp:positionH relativeFrom="column">
                  <wp:posOffset>3175</wp:posOffset>
                </wp:positionH>
                <wp:positionV relativeFrom="paragraph">
                  <wp:posOffset>3810</wp:posOffset>
                </wp:positionV>
                <wp:extent cx="936000" cy="44635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22" w:type="dxa"/>
        </w:tcPr>
        <w:p w14:paraId="51E7B321" w14:textId="77777777" w:rsidR="00956660" w:rsidRDefault="00956660">
          <w:pPr>
            <w:tabs>
              <w:tab w:val="right" w:pos="5260"/>
            </w:tabs>
            <w:rPr>
              <w:rStyle w:val="Numeropagina"/>
              <w:sz w:val="36"/>
            </w:rPr>
          </w:pPr>
        </w:p>
        <w:p w14:paraId="51E7B322" w14:textId="77777777" w:rsidR="00956660" w:rsidRDefault="00956660">
          <w:pPr>
            <w:tabs>
              <w:tab w:val="right" w:pos="5260"/>
            </w:tabs>
          </w:pPr>
          <w:r>
            <w:rPr>
              <w:rStyle w:val="Numeropagina"/>
            </w:rPr>
            <w:tab/>
          </w:r>
        </w:p>
      </w:tc>
    </w:tr>
  </w:tbl>
  <w:p w14:paraId="51E7B324" w14:textId="77777777" w:rsidR="00956660" w:rsidRDefault="00956660">
    <w:pPr>
      <w:ind w:left="-20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B325" w14:textId="77777777" w:rsidR="006072FD" w:rsidRDefault="006072FD" w:rsidP="00F678C1">
    <w:pPr>
      <w:ind w:left="-2041"/>
      <w:rPr>
        <w:rFonts w:asciiTheme="minorHAnsi" w:hAnsiTheme="minorHAnsi" w:cstheme="minorHAnsi"/>
        <w:sz w:val="6"/>
        <w:szCs w:val="6"/>
      </w:rPr>
    </w:pPr>
  </w:p>
  <w:p w14:paraId="51E7B326" w14:textId="77777777" w:rsidR="006072FD" w:rsidRDefault="006072FD" w:rsidP="00F678C1">
    <w:pPr>
      <w:ind w:left="-2041"/>
      <w:rPr>
        <w:rFonts w:asciiTheme="minorHAnsi" w:hAnsiTheme="minorHAnsi" w:cstheme="minorHAnsi"/>
        <w:sz w:val="6"/>
        <w:szCs w:val="6"/>
      </w:rPr>
    </w:pPr>
  </w:p>
  <w:p w14:paraId="51E7B327" w14:textId="77777777" w:rsidR="006072FD" w:rsidRDefault="006072FD" w:rsidP="00F678C1">
    <w:pPr>
      <w:ind w:left="-2041"/>
      <w:rPr>
        <w:rFonts w:asciiTheme="minorHAnsi" w:hAnsiTheme="minorHAnsi" w:cstheme="minorHAnsi"/>
        <w:sz w:val="6"/>
        <w:szCs w:val="6"/>
      </w:rPr>
    </w:pPr>
  </w:p>
  <w:p w14:paraId="51E7B328" w14:textId="77777777" w:rsidR="006072FD" w:rsidRDefault="006072FD" w:rsidP="00F678C1">
    <w:pPr>
      <w:ind w:left="-2041"/>
      <w:rPr>
        <w:rFonts w:asciiTheme="minorHAnsi" w:hAnsiTheme="minorHAnsi" w:cstheme="minorHAnsi"/>
        <w:sz w:val="6"/>
        <w:szCs w:val="6"/>
      </w:rPr>
    </w:pPr>
  </w:p>
  <w:p w14:paraId="51E7B329" w14:textId="77777777" w:rsidR="006072FD" w:rsidRDefault="006072FD" w:rsidP="00F678C1">
    <w:pPr>
      <w:ind w:left="-2041"/>
      <w:rPr>
        <w:rFonts w:asciiTheme="minorHAnsi" w:hAnsiTheme="minorHAnsi" w:cstheme="minorHAnsi"/>
        <w:sz w:val="6"/>
        <w:szCs w:val="6"/>
      </w:rPr>
    </w:pPr>
  </w:p>
  <w:p w14:paraId="51E7B32A" w14:textId="77777777" w:rsidR="00956660" w:rsidRPr="00791A45" w:rsidRDefault="00956660" w:rsidP="00F678C1">
    <w:pPr>
      <w:ind w:left="-2041"/>
      <w:rPr>
        <w:rFonts w:asciiTheme="minorHAnsi" w:hAnsiTheme="minorHAnsi" w:cstheme="minorHAnsi"/>
        <w:sz w:val="6"/>
        <w:szCs w:val="6"/>
      </w:rPr>
    </w:pPr>
    <w:r>
      <w:rPr>
        <w:noProof/>
      </w:rPr>
      <w:drawing>
        <wp:anchor distT="0" distB="0" distL="114300" distR="114300" simplePos="0" relativeHeight="251660288" behindDoc="0" locked="0" layoutInCell="1" allowOverlap="1" wp14:anchorId="51E7B33F" wp14:editId="51E7B340">
          <wp:simplePos x="0" y="0"/>
          <wp:positionH relativeFrom="column">
            <wp:posOffset>-1245870</wp:posOffset>
          </wp:positionH>
          <wp:positionV relativeFrom="paragraph">
            <wp:posOffset>-234315</wp:posOffset>
          </wp:positionV>
          <wp:extent cx="936000" cy="446351"/>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1"/>
  </w:num>
  <w:num w:numId="2">
    <w:abstractNumId w:val="14"/>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sv-SE" w:vendorID="0"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E9"/>
    <w:rsid w:val="00007A31"/>
    <w:rsid w:val="00063845"/>
    <w:rsid w:val="00070F9D"/>
    <w:rsid w:val="0007457B"/>
    <w:rsid w:val="00075021"/>
    <w:rsid w:val="00086FEC"/>
    <w:rsid w:val="000C4A0C"/>
    <w:rsid w:val="000D4AD8"/>
    <w:rsid w:val="000D6C68"/>
    <w:rsid w:val="000E189A"/>
    <w:rsid w:val="00107301"/>
    <w:rsid w:val="0011506C"/>
    <w:rsid w:val="00132B0D"/>
    <w:rsid w:val="00141D4E"/>
    <w:rsid w:val="0016684F"/>
    <w:rsid w:val="001973B0"/>
    <w:rsid w:val="001C7108"/>
    <w:rsid w:val="001C7E30"/>
    <w:rsid w:val="00217E36"/>
    <w:rsid w:val="00246417"/>
    <w:rsid w:val="002659F6"/>
    <w:rsid w:val="00284F87"/>
    <w:rsid w:val="002A6F1D"/>
    <w:rsid w:val="002D2CE2"/>
    <w:rsid w:val="002E34FE"/>
    <w:rsid w:val="003115B7"/>
    <w:rsid w:val="00311857"/>
    <w:rsid w:val="00312069"/>
    <w:rsid w:val="00334527"/>
    <w:rsid w:val="00367088"/>
    <w:rsid w:val="00371DB8"/>
    <w:rsid w:val="003919A9"/>
    <w:rsid w:val="003A21B3"/>
    <w:rsid w:val="003B4924"/>
    <w:rsid w:val="003D2BED"/>
    <w:rsid w:val="003D3785"/>
    <w:rsid w:val="003D42D8"/>
    <w:rsid w:val="003E3E9E"/>
    <w:rsid w:val="003E5C1C"/>
    <w:rsid w:val="003E6D0E"/>
    <w:rsid w:val="003F614F"/>
    <w:rsid w:val="0042036E"/>
    <w:rsid w:val="00426A4A"/>
    <w:rsid w:val="00450A9C"/>
    <w:rsid w:val="004870F4"/>
    <w:rsid w:val="00487FB2"/>
    <w:rsid w:val="004951A4"/>
    <w:rsid w:val="004A5F41"/>
    <w:rsid w:val="004B048E"/>
    <w:rsid w:val="004E12ED"/>
    <w:rsid w:val="004E4C0B"/>
    <w:rsid w:val="004F5A3C"/>
    <w:rsid w:val="005058A0"/>
    <w:rsid w:val="00512193"/>
    <w:rsid w:val="00550F6D"/>
    <w:rsid w:val="00554372"/>
    <w:rsid w:val="005718E7"/>
    <w:rsid w:val="00590E8B"/>
    <w:rsid w:val="00592853"/>
    <w:rsid w:val="00594790"/>
    <w:rsid w:val="005C1E07"/>
    <w:rsid w:val="005C549C"/>
    <w:rsid w:val="005F75F0"/>
    <w:rsid w:val="00605DE7"/>
    <w:rsid w:val="006072FD"/>
    <w:rsid w:val="0062752F"/>
    <w:rsid w:val="00634518"/>
    <w:rsid w:val="00646E43"/>
    <w:rsid w:val="006B435D"/>
    <w:rsid w:val="006B6D81"/>
    <w:rsid w:val="006D46EC"/>
    <w:rsid w:val="006D500F"/>
    <w:rsid w:val="006D7B89"/>
    <w:rsid w:val="006F4330"/>
    <w:rsid w:val="006F4CDD"/>
    <w:rsid w:val="00701551"/>
    <w:rsid w:val="00705C6A"/>
    <w:rsid w:val="00721E07"/>
    <w:rsid w:val="00722A6D"/>
    <w:rsid w:val="00744A1F"/>
    <w:rsid w:val="0077099C"/>
    <w:rsid w:val="007874DF"/>
    <w:rsid w:val="00791A45"/>
    <w:rsid w:val="007B145D"/>
    <w:rsid w:val="007B3C54"/>
    <w:rsid w:val="007B44F7"/>
    <w:rsid w:val="007C0C11"/>
    <w:rsid w:val="007C4713"/>
    <w:rsid w:val="007C6A6E"/>
    <w:rsid w:val="007F0726"/>
    <w:rsid w:val="007F6294"/>
    <w:rsid w:val="0080334B"/>
    <w:rsid w:val="00812CB5"/>
    <w:rsid w:val="00895F70"/>
    <w:rsid w:val="008B0D06"/>
    <w:rsid w:val="008F3C65"/>
    <w:rsid w:val="008F6858"/>
    <w:rsid w:val="00927148"/>
    <w:rsid w:val="009455E9"/>
    <w:rsid w:val="00946465"/>
    <w:rsid w:val="00956660"/>
    <w:rsid w:val="009576D0"/>
    <w:rsid w:val="00980CC0"/>
    <w:rsid w:val="0099340C"/>
    <w:rsid w:val="009A259C"/>
    <w:rsid w:val="009A2E91"/>
    <w:rsid w:val="009C3C52"/>
    <w:rsid w:val="009D0A51"/>
    <w:rsid w:val="009D15AE"/>
    <w:rsid w:val="009D3173"/>
    <w:rsid w:val="009E2D62"/>
    <w:rsid w:val="009E3577"/>
    <w:rsid w:val="009F2E95"/>
    <w:rsid w:val="00A10870"/>
    <w:rsid w:val="00A1151C"/>
    <w:rsid w:val="00A15B33"/>
    <w:rsid w:val="00A26D95"/>
    <w:rsid w:val="00A56DEF"/>
    <w:rsid w:val="00A6613A"/>
    <w:rsid w:val="00A7000E"/>
    <w:rsid w:val="00AB3088"/>
    <w:rsid w:val="00AD4E72"/>
    <w:rsid w:val="00AE25AC"/>
    <w:rsid w:val="00AF2A11"/>
    <w:rsid w:val="00B235D3"/>
    <w:rsid w:val="00B40606"/>
    <w:rsid w:val="00B70A7E"/>
    <w:rsid w:val="00B94790"/>
    <w:rsid w:val="00BB35F9"/>
    <w:rsid w:val="00BD1D3E"/>
    <w:rsid w:val="00C1003C"/>
    <w:rsid w:val="00C24AD9"/>
    <w:rsid w:val="00C8059A"/>
    <w:rsid w:val="00CA07E3"/>
    <w:rsid w:val="00CB0932"/>
    <w:rsid w:val="00CB0BC2"/>
    <w:rsid w:val="00CC601B"/>
    <w:rsid w:val="00CE0862"/>
    <w:rsid w:val="00CE2941"/>
    <w:rsid w:val="00CE2CCA"/>
    <w:rsid w:val="00D07619"/>
    <w:rsid w:val="00D15622"/>
    <w:rsid w:val="00D3723A"/>
    <w:rsid w:val="00D434D3"/>
    <w:rsid w:val="00D651CC"/>
    <w:rsid w:val="00D665F1"/>
    <w:rsid w:val="00D75BC6"/>
    <w:rsid w:val="00DA3667"/>
    <w:rsid w:val="00DA5991"/>
    <w:rsid w:val="00DB67FD"/>
    <w:rsid w:val="00DC1CF8"/>
    <w:rsid w:val="00E3159B"/>
    <w:rsid w:val="00E323C3"/>
    <w:rsid w:val="00E60A77"/>
    <w:rsid w:val="00E80FE9"/>
    <w:rsid w:val="00E84BC5"/>
    <w:rsid w:val="00E91E71"/>
    <w:rsid w:val="00E92D7B"/>
    <w:rsid w:val="00EB44A8"/>
    <w:rsid w:val="00EC2A42"/>
    <w:rsid w:val="00EC5D00"/>
    <w:rsid w:val="00EF134E"/>
    <w:rsid w:val="00F102DF"/>
    <w:rsid w:val="00F35653"/>
    <w:rsid w:val="00F63D41"/>
    <w:rsid w:val="00F678C1"/>
    <w:rsid w:val="00F763C7"/>
    <w:rsid w:val="00FC235B"/>
    <w:rsid w:val="00FC5FC6"/>
    <w:rsid w:val="00FE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7B2D6"/>
  <w15:docId w15:val="{D5138351-C9B9-4230-8A52-FD2A364D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455E9"/>
    <w:rPr>
      <w:rFonts w:ascii="Calibri" w:eastAsia="Calibri" w:hAnsi="Calibri" w:cs="Arial"/>
      <w:lang w:val="it-IT" w:eastAsia="it-IT"/>
    </w:rPr>
  </w:style>
  <w:style w:type="paragraph" w:styleId="Titolo1">
    <w:name w:val="heading 1"/>
    <w:basedOn w:val="Normale"/>
    <w:next w:val="Normale"/>
    <w:link w:val="Titolo1Carattere"/>
    <w:rsid w:val="004E12ED"/>
    <w:pPr>
      <w:keepNext/>
      <w:spacing w:after="120"/>
      <w:outlineLvl w:val="0"/>
    </w:pPr>
    <w:rPr>
      <w:rFonts w:ascii="Arial" w:hAnsi="Arial"/>
      <w:b/>
      <w:i/>
      <w:kern w:val="28"/>
      <w:sz w:val="28"/>
    </w:rPr>
  </w:style>
  <w:style w:type="paragraph" w:styleId="Titolo2">
    <w:name w:val="heading 2"/>
    <w:aliases w:val="Heading 2 Char Char Char,Heading 2 Char1 Char Char Char"/>
    <w:basedOn w:val="Normale"/>
    <w:next w:val="Normale"/>
    <w:rsid w:val="004E12ED"/>
    <w:pPr>
      <w:keepNext/>
      <w:spacing w:after="120"/>
      <w:outlineLvl w:val="1"/>
    </w:pPr>
    <w:rPr>
      <w:rFonts w:ascii="Arial" w:hAnsi="Arial"/>
      <w:b/>
      <w:i/>
    </w:rPr>
  </w:style>
  <w:style w:type="paragraph" w:styleId="Titolo3">
    <w:name w:val="heading 3"/>
    <w:basedOn w:val="Normale"/>
    <w:next w:val="Normale"/>
    <w:rsid w:val="000E189A"/>
    <w:pPr>
      <w:keepNext/>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link w:val="PidipaginaCarattere"/>
    <w:rPr>
      <w:rFonts w:ascii="Univers 55" w:hAnsi="Univers 55"/>
      <w:sz w:val="12"/>
    </w:rPr>
  </w:style>
  <w:style w:type="paragraph" w:customStyle="1" w:styleId="Niv0">
    <w:name w:val="Nivå0"/>
    <w:basedOn w:val="Normale"/>
    <w:pPr>
      <w:tabs>
        <w:tab w:val="left" w:pos="1418"/>
      </w:tabs>
    </w:pPr>
  </w:style>
  <w:style w:type="paragraph" w:customStyle="1" w:styleId="Niv1">
    <w:name w:val="Nivå1"/>
    <w:basedOn w:val="Normale"/>
    <w:pPr>
      <w:ind w:left="680" w:hanging="680"/>
    </w:pPr>
  </w:style>
  <w:style w:type="paragraph" w:customStyle="1" w:styleId="Niv2">
    <w:name w:val="Nivå2"/>
    <w:basedOn w:val="Normale"/>
    <w:pPr>
      <w:ind w:left="1360" w:hanging="680"/>
    </w:pPr>
  </w:style>
  <w:style w:type="paragraph" w:customStyle="1" w:styleId="Niv3">
    <w:name w:val="Nivå3"/>
    <w:basedOn w:val="Normale"/>
    <w:pPr>
      <w:ind w:left="2041" w:hanging="680"/>
    </w:pPr>
    <w:rPr>
      <w:lang w:val="en-GB"/>
    </w:rPr>
  </w:style>
  <w:style w:type="paragraph" w:styleId="Sommario1">
    <w:name w:val="toc 1"/>
    <w:basedOn w:val="Normale"/>
    <w:next w:val="Normale"/>
    <w:autoRedefine/>
    <w:semiHidden/>
    <w:rsid w:val="00DA5991"/>
  </w:style>
  <w:style w:type="character" w:styleId="Collegamentoipertestuale">
    <w:name w:val="Hyperlink"/>
    <w:basedOn w:val="Carpredefinitoparagrafo"/>
    <w:uiPriority w:val="99"/>
    <w:rsid w:val="00DA5991"/>
    <w:rPr>
      <w:color w:val="0000FF"/>
      <w:u w:val="single"/>
    </w:rPr>
  </w:style>
  <w:style w:type="table" w:styleId="Grigliatabella">
    <w:name w:val="Table Grid"/>
    <w:basedOn w:val="Tabellanormale"/>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e"/>
    <w:autoRedefine/>
    <w:rsid w:val="00A6613A"/>
    <w:pPr>
      <w:spacing w:before="120"/>
    </w:pPr>
    <w:rPr>
      <w:b/>
      <w:lang w:val="en-GB"/>
    </w:rPr>
  </w:style>
  <w:style w:type="paragraph" w:customStyle="1" w:styleId="QA-Answer">
    <w:name w:val="Q&amp;A - Answer"/>
    <w:basedOn w:val="Normale"/>
    <w:rsid w:val="000E189A"/>
    <w:rPr>
      <w:i/>
      <w:lang w:val="en-GB"/>
    </w:rPr>
  </w:style>
  <w:style w:type="paragraph" w:styleId="Intestazione">
    <w:name w:val="header"/>
    <w:basedOn w:val="Normale"/>
    <w:rsid w:val="00075021"/>
    <w:pPr>
      <w:tabs>
        <w:tab w:val="center" w:pos="4536"/>
        <w:tab w:val="right" w:pos="9072"/>
      </w:tabs>
    </w:pPr>
  </w:style>
  <w:style w:type="character" w:styleId="Enfasicorsivo">
    <w:name w:val="Emphasis"/>
    <w:basedOn w:val="Carpredefinitoparagrafo"/>
    <w:rsid w:val="004E12ED"/>
    <w:rPr>
      <w:i/>
      <w:iCs/>
    </w:rPr>
  </w:style>
  <w:style w:type="paragraph" w:styleId="Testofumetto">
    <w:name w:val="Balloon Text"/>
    <w:basedOn w:val="Normale"/>
    <w:link w:val="TestofumettoCarattere"/>
    <w:semiHidden/>
    <w:unhideWhenUsed/>
    <w:rsid w:val="004A5F41"/>
    <w:rPr>
      <w:rFonts w:ascii="Segoe UI" w:hAnsi="Segoe UI" w:cs="Segoe UI"/>
      <w:sz w:val="18"/>
      <w:szCs w:val="18"/>
    </w:rPr>
  </w:style>
  <w:style w:type="character" w:customStyle="1" w:styleId="TestofumettoCarattere">
    <w:name w:val="Testo fumetto Carattere"/>
    <w:basedOn w:val="Carpredefinitoparagrafo"/>
    <w:link w:val="Testofumetto"/>
    <w:semiHidden/>
    <w:rsid w:val="004A5F41"/>
    <w:rPr>
      <w:rFonts w:ascii="Segoe UI" w:hAnsi="Segoe UI" w:cs="Segoe UI"/>
      <w:sz w:val="18"/>
      <w:szCs w:val="18"/>
    </w:rPr>
  </w:style>
  <w:style w:type="character" w:styleId="Riferimentointenso">
    <w:name w:val="Intense Reference"/>
    <w:basedOn w:val="Carpredefinitoparagrafo"/>
    <w:uiPriority w:val="32"/>
    <w:rsid w:val="00217E36"/>
    <w:rPr>
      <w:b/>
      <w:bCs/>
      <w:smallCaps/>
      <w:color w:val="0099CC" w:themeColor="accent1"/>
      <w:spacing w:val="5"/>
    </w:rPr>
  </w:style>
  <w:style w:type="paragraph" w:customStyle="1" w:styleId="2-BodyContext">
    <w:name w:val="2 - Body Context"/>
    <w:basedOn w:val="Normale"/>
    <w:link w:val="2-BodyContextChar"/>
    <w:qFormat/>
    <w:rsid w:val="00217E36"/>
    <w:rPr>
      <w:rFonts w:asciiTheme="minorHAnsi" w:hAnsiTheme="minorHAnsi" w:cstheme="minorHAnsi"/>
      <w:color w:val="373D41" w:themeColor="text1"/>
      <w:szCs w:val="24"/>
    </w:rPr>
  </w:style>
  <w:style w:type="paragraph" w:customStyle="1" w:styleId="1-Header">
    <w:name w:val="1 - Header"/>
    <w:basedOn w:val="Titolo1"/>
    <w:link w:val="1-HeaderChar"/>
    <w:qFormat/>
    <w:rsid w:val="00AF2A11"/>
    <w:pPr>
      <w:spacing w:after="60"/>
    </w:pPr>
    <w:rPr>
      <w:rFonts w:asciiTheme="minorHAnsi" w:hAnsiTheme="minorHAnsi" w:cstheme="minorHAnsi"/>
      <w:i w:val="0"/>
      <w:color w:val="373D41" w:themeColor="text1"/>
      <w:sz w:val="24"/>
      <w:szCs w:val="24"/>
    </w:rPr>
  </w:style>
  <w:style w:type="character" w:customStyle="1" w:styleId="2-BodyContextChar">
    <w:name w:val="2 - Body Context Char"/>
    <w:basedOn w:val="Carpredefinitoparagrafo"/>
    <w:link w:val="2-BodyContext"/>
    <w:rsid w:val="00217E36"/>
    <w:rPr>
      <w:rFonts w:asciiTheme="minorHAnsi" w:hAnsiTheme="minorHAnsi" w:cstheme="minorHAnsi"/>
      <w:color w:val="373D41" w:themeColor="text1"/>
      <w:sz w:val="24"/>
      <w:szCs w:val="24"/>
    </w:rPr>
  </w:style>
  <w:style w:type="character" w:customStyle="1" w:styleId="Titolo1Carattere">
    <w:name w:val="Titolo 1 Carattere"/>
    <w:basedOn w:val="Carpredefinitoparagrafo"/>
    <w:link w:val="Titolo1"/>
    <w:rsid w:val="00AF2A11"/>
    <w:rPr>
      <w:rFonts w:ascii="Arial" w:hAnsi="Arial"/>
      <w:b/>
      <w:i/>
      <w:kern w:val="28"/>
      <w:sz w:val="28"/>
    </w:rPr>
  </w:style>
  <w:style w:type="character" w:customStyle="1" w:styleId="1-HeaderChar">
    <w:name w:val="1 - Header Char"/>
    <w:basedOn w:val="Titolo1Carattere"/>
    <w:link w:val="1-Header"/>
    <w:rsid w:val="00AF2A11"/>
    <w:rPr>
      <w:rFonts w:asciiTheme="minorHAnsi" w:hAnsiTheme="minorHAnsi" w:cstheme="minorHAnsi"/>
      <w:b/>
      <w:i w:val="0"/>
      <w:color w:val="373D41" w:themeColor="text1"/>
      <w:kern w:val="28"/>
      <w:sz w:val="24"/>
      <w:szCs w:val="24"/>
    </w:rPr>
  </w:style>
  <w:style w:type="paragraph" w:customStyle="1" w:styleId="3-FooterOperatingName">
    <w:name w:val="3 - Footer Operating Name"/>
    <w:basedOn w:val="Pidipagina"/>
    <w:link w:val="3-FooterOperatingNameChar"/>
    <w:qFormat/>
    <w:rsid w:val="00AD4E72"/>
    <w:pPr>
      <w:spacing w:after="30"/>
    </w:pPr>
    <w:rPr>
      <w:rFonts w:asciiTheme="minorHAnsi" w:hAnsiTheme="minorHAnsi" w:cstheme="minorHAnsi"/>
      <w:b/>
      <w:noProof/>
      <w:color w:val="373D41" w:themeColor="text1"/>
      <w:sz w:val="20"/>
    </w:rPr>
  </w:style>
  <w:style w:type="paragraph" w:customStyle="1" w:styleId="4-FooterAddressText">
    <w:name w:val="4 - Footer Address Text"/>
    <w:basedOn w:val="Pidipagina"/>
    <w:link w:val="4-FooterAddressTextChar"/>
    <w:qFormat/>
    <w:rsid w:val="00E323C3"/>
    <w:rPr>
      <w:rFonts w:asciiTheme="minorHAnsi" w:hAnsiTheme="minorHAnsi" w:cstheme="minorHAnsi"/>
      <w:noProof/>
      <w:color w:val="373D41" w:themeColor="text1"/>
      <w:sz w:val="18"/>
      <w:szCs w:val="18"/>
    </w:rPr>
  </w:style>
  <w:style w:type="character" w:customStyle="1" w:styleId="PidipaginaCarattere">
    <w:name w:val="Piè di pagina Carattere"/>
    <w:basedOn w:val="Carpredefinitoparagrafo"/>
    <w:link w:val="Pidipagina"/>
    <w:rsid w:val="00E323C3"/>
    <w:rPr>
      <w:rFonts w:ascii="Univers 55" w:hAnsi="Univers 55"/>
      <w:sz w:val="12"/>
    </w:rPr>
  </w:style>
  <w:style w:type="character" w:customStyle="1" w:styleId="3-FooterOperatingNameChar">
    <w:name w:val="3 - Footer Operating Name Char"/>
    <w:basedOn w:val="PidipaginaCarattere"/>
    <w:link w:val="3-FooterOperatingName"/>
    <w:rsid w:val="00AD4E72"/>
    <w:rPr>
      <w:rFonts w:asciiTheme="minorHAnsi" w:hAnsiTheme="minorHAnsi" w:cstheme="minorHAnsi"/>
      <w:b/>
      <w:noProof/>
      <w:color w:val="373D41" w:themeColor="text1"/>
      <w:sz w:val="12"/>
    </w:rPr>
  </w:style>
  <w:style w:type="character" w:customStyle="1" w:styleId="4-FooterAddressTextChar">
    <w:name w:val="4 - Footer Address Text Char"/>
    <w:basedOn w:val="PidipaginaCarattere"/>
    <w:link w:val="4-FooterAddressText"/>
    <w:rsid w:val="00E323C3"/>
    <w:rPr>
      <w:rFonts w:asciiTheme="minorHAnsi" w:hAnsiTheme="minorHAnsi" w:cstheme="minorHAnsi"/>
      <w:noProof/>
      <w:color w:val="373D41" w:themeColor="text1"/>
      <w:sz w:val="18"/>
      <w:szCs w:val="18"/>
    </w:rPr>
  </w:style>
  <w:style w:type="paragraph" w:customStyle="1" w:styleId="Default">
    <w:name w:val="Default"/>
    <w:rsid w:val="009455E9"/>
    <w:pPr>
      <w:autoSpaceDE w:val="0"/>
      <w:autoSpaceDN w:val="0"/>
      <w:adjustRightInd w:val="0"/>
    </w:pPr>
    <w:rPr>
      <w:rFonts w:ascii="Myriad Pro" w:eastAsia="Calibri" w:hAnsi="Myriad Pro" w:cs="Myriad Pro"/>
      <w:color w:val="000000"/>
      <w:sz w:val="24"/>
      <w:szCs w:val="24"/>
      <w:lang w:val="it-IT" w:eastAsia="it-IT"/>
    </w:rPr>
  </w:style>
  <w:style w:type="paragraph" w:styleId="PreformattatoHTML">
    <w:name w:val="HTML Preformatted"/>
    <w:basedOn w:val="Normale"/>
    <w:link w:val="PreformattatoHTMLCarattere"/>
    <w:uiPriority w:val="99"/>
    <w:unhideWhenUsed/>
    <w:rsid w:val="00371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rsid w:val="00371DB8"/>
    <w:rPr>
      <w:rFonts w:ascii="Courier New" w:hAnsi="Courier New" w:cs="Courier New"/>
      <w:lang w:val="it-IT" w:eastAsia="it-IT"/>
    </w:rPr>
  </w:style>
  <w:style w:type="paragraph" w:styleId="NormaleWeb">
    <w:name w:val="Normal (Web)"/>
    <w:basedOn w:val="Normale"/>
    <w:uiPriority w:val="99"/>
    <w:unhideWhenUsed/>
    <w:rsid w:val="00371DB8"/>
    <w:pPr>
      <w:spacing w:before="100" w:beforeAutospacing="1" w:after="100" w:afterAutospacing="1"/>
    </w:pPr>
    <w:rPr>
      <w:rFonts w:ascii="Times New Roman" w:eastAsia="Times New Roman" w:hAnsi="Times New Roman" w:cs="Times New Roman"/>
      <w:noProof/>
      <w:sz w:val="24"/>
      <w:szCs w:val="24"/>
    </w:rPr>
  </w:style>
  <w:style w:type="paragraph" w:styleId="Titolo">
    <w:name w:val="Title"/>
    <w:basedOn w:val="Normale"/>
    <w:next w:val="Normale"/>
    <w:link w:val="TitoloCarattere"/>
    <w:uiPriority w:val="10"/>
    <w:qFormat/>
    <w:rsid w:val="00371DB8"/>
    <w:pPr>
      <w:contextualSpacing/>
    </w:pPr>
    <w:rPr>
      <w:rFonts w:asciiTheme="majorHAnsi" w:eastAsiaTheme="majorEastAsia" w:hAnsiTheme="majorHAnsi" w:cstheme="majorBidi"/>
      <w:spacing w:val="-10"/>
      <w:kern w:val="28"/>
      <w:sz w:val="56"/>
      <w:szCs w:val="56"/>
      <w:lang w:val="en-US" w:eastAsia="en-US"/>
    </w:rPr>
  </w:style>
  <w:style w:type="character" w:customStyle="1" w:styleId="TitoloCarattere">
    <w:name w:val="Titolo Carattere"/>
    <w:basedOn w:val="Carpredefinitoparagrafo"/>
    <w:link w:val="Titolo"/>
    <w:uiPriority w:val="10"/>
    <w:rsid w:val="00371D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61873">
      <w:bodyDiv w:val="1"/>
      <w:marLeft w:val="0"/>
      <w:marRight w:val="0"/>
      <w:marTop w:val="0"/>
      <w:marBottom w:val="0"/>
      <w:divBdr>
        <w:top w:val="none" w:sz="0" w:space="0" w:color="auto"/>
        <w:left w:val="none" w:sz="0" w:space="0" w:color="auto"/>
        <w:bottom w:val="none" w:sz="0" w:space="0" w:color="auto"/>
        <w:right w:val="none" w:sz="0" w:space="0" w:color="auto"/>
      </w:divBdr>
    </w:div>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2899">
      <w:bodyDiv w:val="1"/>
      <w:marLeft w:val="0"/>
      <w:marRight w:val="0"/>
      <w:marTop w:val="0"/>
      <w:marBottom w:val="0"/>
      <w:divBdr>
        <w:top w:val="none" w:sz="0" w:space="0" w:color="auto"/>
        <w:left w:val="none" w:sz="0" w:space="0" w:color="auto"/>
        <w:bottom w:val="none" w:sz="0" w:space="0" w:color="auto"/>
        <w:right w:val="none" w:sz="0" w:space="0" w:color="auto"/>
      </w:divBdr>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tlascopco.it/sarda-acq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tlascopco.it" TargetMode="External"/><Relationship Id="rId1" Type="http://schemas.openxmlformats.org/officeDocument/2006/relationships/hyperlink" Target="mailto:atlascopcoitalia@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hpm\Downloads\20190130_Atlas%20Copco%20letter%20template%20English%20with%20color%20logo.dotx" TargetMode="External"/></Relationships>
</file>

<file path=word/theme/theme1.xml><?xml version="1.0" encoding="utf-8"?>
<a:theme xmlns:a="http://schemas.openxmlformats.org/drawingml/2006/main" name="2018-PPT-Atlas Copco template">
  <a:themeElements>
    <a:clrScheme name="Atlas Copco VI">
      <a:dk1>
        <a:srgbClr val="373D41"/>
      </a:dk1>
      <a:lt1>
        <a:srgbClr val="FFFFFF"/>
      </a:lt1>
      <a:dk2>
        <a:srgbClr val="0099CC"/>
      </a:dk2>
      <a:lt2>
        <a:srgbClr val="BBBDC0"/>
      </a:lt2>
      <a:accent1>
        <a:srgbClr val="0099CC"/>
      </a:accent1>
      <a:accent2>
        <a:srgbClr val="BBBDC0"/>
      </a:accent2>
      <a:accent3>
        <a:srgbClr val="E85F28"/>
      </a:accent3>
      <a:accent4>
        <a:srgbClr val="C8102E"/>
      </a:accent4>
      <a:accent5>
        <a:srgbClr val="7DCEF1"/>
      </a:accent5>
      <a:accent6>
        <a:srgbClr val="43B02A"/>
      </a:accent6>
      <a:hlink>
        <a:srgbClr val="0099CC"/>
      </a:hlink>
      <a:folHlink>
        <a:srgbClr val="373D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defPPr algn="ctr">
          <a:lnSpc>
            <a:spcPct val="95000"/>
          </a:lnSpc>
          <a:spcBef>
            <a:spcPts val="400"/>
          </a:spcBef>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rtlCol="0">
        <a:spAutoFit/>
      </a:bodyPr>
      <a:lstStyle>
        <a:defPPr>
          <a:lnSpc>
            <a:spcPct val="95000"/>
          </a:lnSpc>
          <a:spcBef>
            <a:spcPts val="400"/>
          </a:spcBef>
          <a:defRPr sz="1600" dirty="0" err="1" smtClean="0"/>
        </a:defPPr>
      </a:lstStyle>
    </a:txDef>
  </a:objectDefaults>
  <a:extraClrSchemeLst/>
  <a:custClrLst>
    <a:custClr name="Petrol">
      <a:srgbClr val="008C95"/>
    </a:custClr>
    <a:custClr name="Violet">
      <a:srgbClr val="6D2077"/>
    </a:custClr>
    <a:custClr name="Dark Blue">
      <a:srgbClr val="0066B2"/>
    </a:custClr>
    <a:custClr name="Yellow">
      <a:srgbClr val="FFCD00"/>
    </a:custClr>
    <a:custClr name="Peach">
      <a:srgbClr val="F68D76"/>
    </a:custClr>
    <a:custClr name="Dark Gray Tint">
      <a:srgbClr val="A6AEB3"/>
    </a:custClr>
    <a:custClr name="Light Gray Tint">
      <a:srgbClr val="E6E7E8"/>
    </a:custClr>
    <a:custClr name="Yellow Tint">
      <a:srgbClr val="FFE3A5"/>
    </a:custClr>
    <a:custClr name="Violet Tint">
      <a:srgbClr val="B498C0"/>
    </a:custClr>
    <a:custClr name="Dark Blue Tint">
      <a:srgbClr val="95AEDA"/>
    </a:custClr>
    <a:custClr name="Petrol Tint">
      <a:srgbClr val="91C9D0"/>
    </a:custClr>
    <a:custClr name="Arctic Blue Tint">
      <a:srgbClr val="CAE8F8"/>
    </a:custClr>
    <a:custClr name="Leaf Tint">
      <a:srgbClr val="B3DAAD"/>
    </a:custClr>
    <a:custClr name="Orange Tint">
      <a:srgbClr val="FABD96"/>
    </a:custClr>
  </a:custClrLst>
  <a:extLst>
    <a:ext uri="{05A4C25C-085E-4340-85A3-A5531E510DB2}">
      <thm15:themeFamily xmlns:thm15="http://schemas.microsoft.com/office/thememl/2012/main" name="Atlas Copco Template-20181207.pptx" id="{06574341-681A-4DF3-9244-2B82B8FEA1F1}" vid="{49F9C8DB-52DE-4358-9A8D-832933F2F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rands xmlns="e8fb14c9-0b85-42a9-a2fc-2de4cf949132">Atlas Copco</Brands>
    <Area xmlns="e8fb14c9-0b85-42a9-a2fc-2de4cf949132">Branding</Area>
    <Type_x0020_of_x0020_document xmlns="e8fb14c9-0b85-42a9-a2fc-2de4cf949132">Letterhead Word Templates</Type_x0020_of_x0020_document>
    <Files xmlns="e8fb14c9-0b85-42a9-a2fc-2de4cf949132">Word document</Files>
    <m25t xmlns="e8fb14c9-0b85-42a9-a2fc-2de4cf9491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AB85F4BC48948ACC5DD5498C76AE7" ma:contentTypeVersion="6" ma:contentTypeDescription="Create a new document." ma:contentTypeScope="" ma:versionID="d0991b5e07a1278ac77e70dfdab7ae12">
  <xsd:schema xmlns:xsd="http://www.w3.org/2001/XMLSchema" xmlns:xs="http://www.w3.org/2001/XMLSchema" xmlns:p="http://schemas.microsoft.com/office/2006/metadata/properties" xmlns:ns2="e8fb14c9-0b85-42a9-a2fc-2de4cf949132" targetNamespace="http://schemas.microsoft.com/office/2006/metadata/properties" ma:root="true" ma:fieldsID="25f5713996ba97608239ff3c0fe552ef" ns2:_="">
    <xsd:import namespace="e8fb14c9-0b85-42a9-a2fc-2de4cf949132"/>
    <xsd:element name="properties">
      <xsd:complexType>
        <xsd:sequence>
          <xsd:element name="documentManagement">
            <xsd:complexType>
              <xsd:all>
                <xsd:element ref="ns2:Area" minOccurs="0"/>
                <xsd:element ref="ns2:Brands" minOccurs="0"/>
                <xsd:element ref="ns2:Files" minOccurs="0"/>
                <xsd:element ref="ns2:Type_x0020_of_x0020_document" minOccurs="0"/>
                <xsd:element ref="ns2:m25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14c9-0b85-42a9-a2fc-2de4cf949132" elementFormDefault="qualified">
    <xsd:import namespace="http://schemas.microsoft.com/office/2006/documentManagement/types"/>
    <xsd:import namespace="http://schemas.microsoft.com/office/infopath/2007/PartnerControls"/>
    <xsd:element name="Area" ma:index="8" nillable="true" ma:displayName="Area" ma:default="Events" ma:format="Dropdown" ma:internalName="Area">
      <xsd:simpleType>
        <xsd:restriction base="dms:Choice">
          <xsd:enumeration value="Events"/>
          <xsd:enumeration value="PR"/>
          <xsd:enumeration value="Media relations"/>
          <xsd:enumeration value="Branding"/>
          <xsd:enumeration value="Marketing communications"/>
          <xsd:enumeration value="Internal communications"/>
          <xsd:enumeration value="Digital media"/>
          <xsd:enumeration value="Web"/>
          <xsd:enumeration value="Social media"/>
          <xsd:enumeration value="Employer branding"/>
          <xsd:enumeration value="Exhibition"/>
          <xsd:enumeration value="Resource efficiency"/>
          <xsd:enumeration value="Safety"/>
          <xsd:enumeration value="Corporate Responsibility"/>
          <xsd:enumeration value="Sponsoring"/>
          <xsd:enumeration value="Public affairs"/>
        </xsd:restriction>
      </xsd:simpleType>
    </xsd:element>
    <xsd:element name="Brands" ma:index="9" nillable="true" ma:displayName="Brands" ma:default="Business area" ma:format="Dropdown" ma:internalName="Brands">
      <xsd:simpleType>
        <xsd:restriction base="dms:Choice">
          <xsd:enumeration value="Business area"/>
          <xsd:enumeration value="Atlas Copco"/>
          <xsd:enumeration value="Chicago Pneumatic"/>
        </xsd:restriction>
      </xsd:simpleType>
    </xsd:element>
    <xsd:element name="Files" ma:index="10" nillable="true" ma:displayName="Files" ma:default="PowerPoint" ma:format="Dropdown" ma:internalName="Files">
      <xsd:simpleType>
        <xsd:restriction base="dms:Choice">
          <xsd:enumeration value="PowerPoint"/>
          <xsd:enumeration value="Word document"/>
          <xsd:enumeration value="Excel spreadsheet"/>
          <xsd:enumeration value="PDF"/>
          <xsd:enumeration value="InDesign"/>
          <xsd:enumeration value="Photoshop"/>
          <xsd:enumeration value="Illustrator"/>
          <xsd:enumeration value="Zip"/>
          <xsd:enumeration value="Articulate"/>
          <xsd:enumeration value="wmw"/>
          <xsd:enumeration value="MPEG"/>
        </xsd:restriction>
      </xsd:simpleType>
    </xsd:element>
    <xsd:element name="Type_x0020_of_x0020_document" ma:index="11" nillable="true" ma:displayName="Type of document" ma:default="MoM" ma:format="Dropdown" ma:internalName="Type_x0020_of_x0020_document">
      <xsd:simpleType>
        <xsd:restriction base="dms:Choice">
          <xsd:enumeration value="Brand Manual"/>
          <xsd:enumeration value="Brand Manual Sections"/>
          <xsd:enumeration value="One Pager Template"/>
          <xsd:enumeration value="MoM"/>
          <xsd:enumeration value="Flyer Templates"/>
          <xsd:enumeration value="Project descriptions"/>
          <xsd:enumeration value="Presentation Templates"/>
          <xsd:enumeration value="Original file"/>
          <xsd:enumeration value="Video"/>
          <xsd:enumeration value="Image"/>
          <xsd:enumeration value="Advertisement Templates"/>
          <xsd:enumeration value="Brochure Templates"/>
          <xsd:enumeration value="Magazine"/>
          <xsd:enumeration value="Flyer Templates"/>
          <xsd:enumeration value="Leaflet"/>
          <xsd:enumeration value="Digital"/>
          <xsd:enumeration value="Boilerplate"/>
          <xsd:enumeration value="Press Release &amp; Group News Templates"/>
          <xsd:enumeration value="Waivers &amp; agreements"/>
          <xsd:enumeration value="Letterhead Word Templates"/>
          <xsd:enumeration value="Letterhead Print Templates"/>
          <xsd:enumeration value="Business card Template"/>
          <xsd:enumeration value="Diploma Templates"/>
          <xsd:enumeration value="Poster Templates"/>
          <xsd:enumeration value="Posters"/>
          <xsd:enumeration value="Banner"/>
          <xsd:enumeration value="Rollup Templates"/>
          <xsd:enumeration value="Scorecard"/>
          <xsd:enumeration value="Old Templates"/>
          <xsd:enumeration value="Envelope Templates"/>
          <xsd:enumeration value="Edge, Blueprint &amp; Logotype"/>
        </xsd:restriction>
      </xsd:simpleType>
    </xsd:element>
    <xsd:element name="m25t" ma:index="12" nillable="true" ma:displayName="Order" ma:internalName="m25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D54D2-A9CF-4E96-BC33-6E4968847C2D}">
  <ds:schemaRefs>
    <ds:schemaRef ds:uri="http://schemas.microsoft.com/office/2006/metadata/properties"/>
    <ds:schemaRef ds:uri="http://schemas.microsoft.com/office/infopath/2007/PartnerControls"/>
    <ds:schemaRef ds:uri="e8fb14c9-0b85-42a9-a2fc-2de4cf949132"/>
  </ds:schemaRefs>
</ds:datastoreItem>
</file>

<file path=customXml/itemProps2.xml><?xml version="1.0" encoding="utf-8"?>
<ds:datastoreItem xmlns:ds="http://schemas.openxmlformats.org/officeDocument/2006/customXml" ds:itemID="{6A0B8E2C-0CF6-4632-95CE-DF8D94037CDC}">
  <ds:schemaRefs>
    <ds:schemaRef ds:uri="http://schemas.microsoft.com/sharepoint/v3/contenttype/forms"/>
  </ds:schemaRefs>
</ds:datastoreItem>
</file>

<file path=customXml/itemProps3.xml><?xml version="1.0" encoding="utf-8"?>
<ds:datastoreItem xmlns:ds="http://schemas.openxmlformats.org/officeDocument/2006/customXml" ds:itemID="{7D75DDCC-2923-4CC4-AA8B-005ACA9F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14c9-0b85-42a9-a2fc-2de4cf94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20190130_Atlas Copco letter template English with color logo.dotx</Template>
  <TotalTime>10</TotalTime>
  <Pages>2</Pages>
  <Words>928</Words>
  <Characters>5295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Atlas Copco English letter template</vt:lpstr>
      <vt:lpstr>Atlas Copco English letter template</vt:lpstr>
    </vt:vector>
  </TitlesOfParts>
  <Company>Atlas Copco AB</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Copco English letter template</dc:title>
  <dc:subject>letter template</dc:subject>
  <dc:creator>iyhpm</dc:creator>
  <cp:keywords>letters</cp:keywords>
  <dc:description/>
  <cp:lastModifiedBy>Perside Giulia Papagna</cp:lastModifiedBy>
  <cp:revision>12</cp:revision>
  <cp:lastPrinted>2019-05-07T14:48:00Z</cp:lastPrinted>
  <dcterms:created xsi:type="dcterms:W3CDTF">2019-05-06T10:44:00Z</dcterms:created>
  <dcterms:modified xsi:type="dcterms:W3CDTF">2019-05-07T14:48:00Z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0x010100B22AB85F4BC48948ACC5DD5498C76AE7</vt:lpwstr>
  </property>
</Properties>
</file>