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B611" w14:textId="519E6CA6" w:rsidR="00E92003" w:rsidRPr="007B2649" w:rsidRDefault="002C33CD" w:rsidP="006958B5">
      <w:pPr>
        <w:pStyle w:val="BodyContent"/>
        <w:rPr>
          <w:color w:val="A6A6A6" w:themeColor="background1" w:themeShade="A6"/>
          <w:lang w:val="it-IT"/>
        </w:rPr>
      </w:pPr>
      <w:r w:rsidRPr="007B2649">
        <w:rPr>
          <w:rFonts w:cstheme="minorHAnsi"/>
          <w:b/>
          <w:color w:val="A6A6A6" w:themeColor="background1" w:themeShade="A6"/>
          <w:sz w:val="32"/>
          <w:szCs w:val="32"/>
          <w:lang w:val="it-IT"/>
        </w:rPr>
        <w:t>Comunicato Stampa d</w:t>
      </w:r>
      <w:r w:rsidR="005B0041">
        <w:rPr>
          <w:rFonts w:cstheme="minorHAnsi"/>
          <w:b/>
          <w:color w:val="A6A6A6" w:themeColor="background1" w:themeShade="A6"/>
          <w:sz w:val="32"/>
          <w:szCs w:val="32"/>
          <w:lang w:val="it-IT"/>
        </w:rPr>
        <w:t>i Atlas Copco Group</w:t>
      </w:r>
    </w:p>
    <w:p w14:paraId="16CA1AE5" w14:textId="77777777" w:rsidR="00DD4A91" w:rsidRPr="00EA0057" w:rsidRDefault="00DD4A91" w:rsidP="0091106A">
      <w:pPr>
        <w:rPr>
          <w:rFonts w:cstheme="minorHAnsi"/>
          <w:b/>
          <w:sz w:val="24"/>
          <w:szCs w:val="24"/>
          <w:lang w:val="it-IT"/>
        </w:rPr>
      </w:pPr>
    </w:p>
    <w:p w14:paraId="7B1F72AE" w14:textId="2CD1375E" w:rsidR="00175DCB" w:rsidRPr="00EA0057" w:rsidRDefault="00AF00AA" w:rsidP="0091106A">
      <w:pPr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</w:pPr>
      <w:r w:rsidRPr="00EA0057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>Una nuova identità per Atlas Copco</w:t>
      </w:r>
      <w:r w:rsidR="005B0041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 xml:space="preserve"> Group</w:t>
      </w:r>
      <w:r w:rsidR="00785220" w:rsidRPr="00EA0057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 xml:space="preserve"> </w:t>
      </w:r>
      <w:r w:rsidR="00A97574" w:rsidRPr="00EA0057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 xml:space="preserve">che ha recentemente annunciato </w:t>
      </w:r>
      <w:r w:rsidR="00785220" w:rsidRPr="00EA0057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>gli ottimi risultati del terzo trimestre</w:t>
      </w:r>
    </w:p>
    <w:p w14:paraId="06B0885C" w14:textId="2EAA936E" w:rsidR="008003A2" w:rsidRPr="00EA0057" w:rsidRDefault="00AF00AA" w:rsidP="00EA0057">
      <w:pPr>
        <w:pStyle w:val="Corpotesto"/>
        <w:spacing w:before="230" w:after="240" w:line="211" w:lineRule="auto"/>
        <w:rPr>
          <w:rFonts w:ascii="Noto Sans SemBd"/>
          <w:b/>
          <w:color w:val="231F20"/>
        </w:rPr>
      </w:pPr>
      <w:r w:rsidRPr="00EA0057">
        <w:rPr>
          <w:rFonts w:ascii="Noto Sans SemBd"/>
          <w:b/>
          <w:color w:val="231F20"/>
        </w:rPr>
        <w:t xml:space="preserve">Cinisello Balsamo (MI), </w:t>
      </w:r>
      <w:r w:rsidR="00C91977" w:rsidRPr="00EA0057">
        <w:rPr>
          <w:rFonts w:ascii="Noto Sans SemBd"/>
          <w:b/>
          <w:color w:val="231F20"/>
        </w:rPr>
        <w:t>13</w:t>
      </w:r>
      <w:r w:rsidRPr="00EA0057">
        <w:rPr>
          <w:rFonts w:ascii="Noto Sans SemBd"/>
          <w:b/>
          <w:color w:val="231F20"/>
        </w:rPr>
        <w:t xml:space="preserve"> </w:t>
      </w:r>
      <w:r w:rsidR="00C91977" w:rsidRPr="00EA0057">
        <w:rPr>
          <w:rFonts w:ascii="Noto Sans SemBd"/>
          <w:b/>
          <w:color w:val="231F20"/>
        </w:rPr>
        <w:t>novembre</w:t>
      </w:r>
      <w:r w:rsidRPr="00EA0057">
        <w:rPr>
          <w:rFonts w:ascii="Noto Sans SemBd"/>
          <w:b/>
          <w:color w:val="231F20"/>
        </w:rPr>
        <w:t xml:space="preserve"> 2023: </w:t>
      </w:r>
      <w:r w:rsidR="005B0041">
        <w:rPr>
          <w:rFonts w:ascii="Noto Sans SemBd"/>
          <w:b/>
          <w:color w:val="231F20"/>
        </w:rPr>
        <w:t xml:space="preserve">Atlas Copco Group </w:t>
      </w:r>
      <w:r w:rsidR="008003A2" w:rsidRPr="00EA0057">
        <w:rPr>
          <w:rFonts w:ascii="Noto Sans SemBd"/>
          <w:b/>
          <w:color w:val="231F20"/>
        </w:rPr>
        <w:t>lancia oggi una nuova identit</w:t>
      </w:r>
      <w:r w:rsidR="008003A2" w:rsidRPr="00EA0057">
        <w:rPr>
          <w:rFonts w:ascii="Noto Sans SemBd"/>
          <w:b/>
          <w:color w:val="231F20"/>
        </w:rPr>
        <w:t>à</w:t>
      </w:r>
      <w:r w:rsidR="00F97C0E" w:rsidRPr="00EA0057">
        <w:rPr>
          <w:rFonts w:ascii="Noto Sans SemBd"/>
          <w:b/>
          <w:color w:val="231F20"/>
        </w:rPr>
        <w:t xml:space="preserve"> aziendale</w:t>
      </w:r>
      <w:r w:rsidR="008003A2" w:rsidRPr="00EA0057">
        <w:rPr>
          <w:rFonts w:ascii="Noto Sans SemBd"/>
          <w:b/>
          <w:color w:val="231F20"/>
        </w:rPr>
        <w:t xml:space="preserve">, che comprende un nuovo logo </w:t>
      </w:r>
      <w:r w:rsidR="007B2649" w:rsidRPr="00EA0057">
        <w:rPr>
          <w:rFonts w:ascii="Noto Sans SemBd"/>
          <w:b/>
          <w:color w:val="231F20"/>
        </w:rPr>
        <w:t>di</w:t>
      </w:r>
      <w:r w:rsidR="008003A2" w:rsidRPr="00EA0057">
        <w:rPr>
          <w:rFonts w:ascii="Noto Sans SemBd"/>
          <w:b/>
          <w:color w:val="231F20"/>
        </w:rPr>
        <w:t xml:space="preserve"> Gruppo, una nuova identit</w:t>
      </w:r>
      <w:r w:rsidR="008003A2" w:rsidRPr="00EA0057">
        <w:rPr>
          <w:rFonts w:ascii="Noto Sans SemBd"/>
          <w:b/>
          <w:color w:val="231F20"/>
        </w:rPr>
        <w:t>à</w:t>
      </w:r>
      <w:r w:rsidR="008003A2" w:rsidRPr="00EA0057">
        <w:rPr>
          <w:rFonts w:ascii="Noto Sans SemBd"/>
          <w:b/>
          <w:color w:val="231F20"/>
        </w:rPr>
        <w:t xml:space="preserve"> visiva e un nuovo messaggio </w:t>
      </w:r>
      <w:r w:rsidR="007B2649" w:rsidRPr="00EA0057">
        <w:rPr>
          <w:rFonts w:ascii="Noto Sans SemBd"/>
          <w:b/>
          <w:color w:val="231F20"/>
        </w:rPr>
        <w:t>di</w:t>
      </w:r>
      <w:r w:rsidR="008003A2" w:rsidRPr="00EA0057">
        <w:rPr>
          <w:rFonts w:ascii="Noto Sans SemBd"/>
          <w:b/>
          <w:color w:val="231F20"/>
        </w:rPr>
        <w:t xml:space="preserve"> Gruppo: </w:t>
      </w:r>
      <w:r w:rsidR="007B2649" w:rsidRPr="00EA0057">
        <w:rPr>
          <w:rFonts w:ascii="Noto Sans SemBd"/>
          <w:b/>
          <w:color w:val="231F20"/>
        </w:rPr>
        <w:t>“</w:t>
      </w:r>
      <w:r w:rsidR="008003A2" w:rsidRPr="00EA0057">
        <w:rPr>
          <w:rFonts w:ascii="Noto Sans SemBd"/>
          <w:b/>
          <w:color w:val="231F20"/>
        </w:rPr>
        <w:t>La tecnologia che trasforma il futuro</w:t>
      </w:r>
      <w:r w:rsidR="007B2649" w:rsidRPr="00EA0057">
        <w:rPr>
          <w:rFonts w:ascii="Noto Sans SemBd"/>
          <w:b/>
          <w:color w:val="231F20"/>
        </w:rPr>
        <w:t>”</w:t>
      </w:r>
      <w:r w:rsidR="008003A2" w:rsidRPr="00EA0057">
        <w:rPr>
          <w:rFonts w:ascii="Noto Sans SemBd"/>
          <w:b/>
          <w:color w:val="231F20"/>
        </w:rPr>
        <w:t>.</w:t>
      </w:r>
    </w:p>
    <w:p w14:paraId="6FEBCEA5" w14:textId="67A9BB9C" w:rsidR="005E3B7A" w:rsidRPr="00EA0057" w:rsidRDefault="008003A2" w:rsidP="00EA0057">
      <w:pPr>
        <w:spacing w:before="0"/>
        <w:jc w:val="both"/>
        <w:rPr>
          <w:rFonts w:ascii="Noto Sans Light" w:eastAsia="Noto Sans Light" w:hAnsi="Noto Sans Light" w:cs="Noto Sans Light"/>
          <w:color w:val="231F20"/>
          <w:lang w:val="ca-ES" w:bidi="ar-SA"/>
        </w:rPr>
      </w:pP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Nasce oggi la nuova iden</w:t>
      </w:r>
      <w:r w:rsidR="00F97C0E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tità azi</w:t>
      </w:r>
      <w:r w:rsidR="007B2649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e</w:t>
      </w:r>
      <w:r w:rsidR="00F97C0E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ndale </w:t>
      </w:r>
      <w:r w:rsidR="005B0041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di </w:t>
      </w:r>
      <w:r w:rsidR="005B0041" w:rsidRPr="005B0041">
        <w:rPr>
          <w:rFonts w:ascii="Noto Sans Light" w:eastAsia="Noto Sans Light" w:hAnsi="Noto Sans Light" w:cs="Noto Sans Light"/>
          <w:color w:val="231F20"/>
          <w:lang w:val="ca-ES" w:bidi="ar-SA"/>
        </w:rPr>
        <w:t>Atlas Copco Group</w:t>
      </w:r>
      <w:r w:rsidR="00F97C0E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</w:t>
      </w:r>
      <w:r w:rsidR="007B2649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per </w:t>
      </w:r>
      <w:r w:rsidR="00F97C0E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rappresent</w:t>
      </w:r>
      <w:r w:rsidR="007B2649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are</w:t>
      </w:r>
      <w:r w:rsidR="00F97C0E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</w:t>
      </w:r>
      <w:r w:rsidR="007B2649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i</w:t>
      </w:r>
      <w:r w:rsidR="00F97C0E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valori e </w:t>
      </w:r>
      <w:r w:rsidR="007B2649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i</w:t>
      </w:r>
      <w:r w:rsidR="00F97C0E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punti di forza del Gruppo. I</w:t>
      </w:r>
      <w:r w:rsidR="007B2649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l marchio</w:t>
      </w:r>
      <w:r w:rsidR="00F97C0E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e il logo blu e </w:t>
      </w:r>
      <w:r w:rsidR="005819F4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b</w:t>
      </w:r>
      <w:r w:rsidR="00F97C0E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ianchi utilizzati fin</w:t>
      </w:r>
      <w:r w:rsidR="0091106A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o</w:t>
      </w:r>
      <w:r w:rsidR="00F97C0E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ad ora continueranno a</w:t>
      </w:r>
      <w:r w:rsidR="002C33CD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rappresentare </w:t>
      </w:r>
      <w:r w:rsidR="007B2649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i</w:t>
      </w:r>
      <w:r w:rsidR="00E80C0A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prodotti e </w:t>
      </w:r>
      <w:r w:rsidR="007B2649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i</w:t>
      </w:r>
      <w:r w:rsidR="00E80C0A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servizi commercializzati. </w:t>
      </w:r>
      <w:r w:rsidR="0078522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Analogamente </w:t>
      </w:r>
      <w:r w:rsidR="00E80C0A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continu</w:t>
      </w:r>
      <w:r w:rsidR="007B2649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e</w:t>
      </w:r>
      <w:r w:rsidR="00E80C0A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ranno a</w:t>
      </w:r>
      <w:r w:rsidR="0078522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</w:t>
      </w:r>
      <w:r w:rsidR="00E80C0A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essere utilizzati </w:t>
      </w:r>
      <w:r w:rsidR="007B2649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i</w:t>
      </w:r>
      <w:r w:rsidR="00E80C0A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loghi delle aziende </w:t>
      </w:r>
      <w:r w:rsidR="00863124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acquisite</w:t>
      </w:r>
      <w:r w:rsidR="00E80C0A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, che sono parte essenziale de</w:t>
      </w:r>
      <w:r w:rsidR="00863124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i</w:t>
      </w:r>
      <w:r w:rsidR="00E80C0A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success</w:t>
      </w:r>
      <w:r w:rsidR="00863124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i conseguiti</w:t>
      </w:r>
      <w:r w:rsidR="00E80C0A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. </w:t>
      </w:r>
    </w:p>
    <w:p w14:paraId="22A15E09" w14:textId="65841854" w:rsidR="009E1637" w:rsidRPr="00EA0057" w:rsidRDefault="00E80C0A" w:rsidP="00C91977">
      <w:pPr>
        <w:jc w:val="both"/>
        <w:rPr>
          <w:rFonts w:ascii="Noto Sans Light" w:eastAsia="Noto Sans Light" w:hAnsi="Noto Sans Light" w:cs="Noto Sans Light"/>
          <w:color w:val="231F20"/>
          <w:lang w:val="ca-ES" w:bidi="ar-SA"/>
        </w:rPr>
      </w:pP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La politica </w:t>
      </w:r>
      <w:r w:rsidR="0078522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relativ</w:t>
      </w:r>
      <w:r w:rsidR="00A23714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a</w:t>
      </w:r>
      <w:r w:rsidR="0078522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alle </w:t>
      </w: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acqu</w:t>
      </w:r>
      <w:r w:rsidR="007B2649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i</w:t>
      </w: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sizion</w:t>
      </w:r>
      <w:r w:rsidR="0078522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i effettuate</w:t>
      </w: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d</w:t>
      </w:r>
      <w:r w:rsidR="0078522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a</w:t>
      </w: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l Gruppo, che investe in società </w:t>
      </w:r>
      <w:r w:rsidR="005819F4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tecnologiche fortemente radicate sul territorio con brand molto affermati, contribuisce </w:t>
      </w:r>
      <w:r w:rsidR="007B2649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infatti </w:t>
      </w:r>
      <w:r w:rsidR="005819F4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in modo significativo all’evoluzione dell’offerta e alla penetrazione in nuovi mercati. </w:t>
      </w:r>
    </w:p>
    <w:p w14:paraId="138201DC" w14:textId="2F9A4E48" w:rsidR="007B2649" w:rsidRPr="00EA0057" w:rsidRDefault="007B2649" w:rsidP="00C91977">
      <w:pPr>
        <w:jc w:val="both"/>
        <w:rPr>
          <w:rFonts w:ascii="Noto Sans Light" w:eastAsia="Noto Sans Light" w:hAnsi="Noto Sans Light" w:cs="Noto Sans Light"/>
          <w:color w:val="231F20"/>
          <w:lang w:val="ca-ES" w:bidi="ar-SA"/>
        </w:rPr>
      </w:pP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“Abbiamo molti marchi consolidati che guidano il successo della nostra attività e la decentralizzazione rimane una parte importante della nostra strategia</w:t>
      </w:r>
      <w:r w:rsidR="0091556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”, afferma Mats Rahmström, Presidente e CEO </w:t>
      </w:r>
      <w:r w:rsidR="005B0041">
        <w:rPr>
          <w:rFonts w:ascii="Noto Sans Light" w:eastAsia="Noto Sans Light" w:hAnsi="Noto Sans Light" w:cs="Noto Sans Light"/>
          <w:color w:val="231F20"/>
          <w:lang w:val="ca-ES" w:bidi="ar-SA"/>
        </w:rPr>
        <w:t>di</w:t>
      </w:r>
      <w:r w:rsidR="0091556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Atlas Copco</w:t>
      </w:r>
      <w:r w:rsidR="005B0041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Group</w:t>
      </w:r>
      <w:r w:rsidR="0091556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. “D’ora in poi il nuovo </w:t>
      </w:r>
      <w:r w:rsidR="009E163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brand </w:t>
      </w:r>
      <w:r w:rsidR="0091556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sarà l’ombrello di tutti i </w:t>
      </w:r>
      <w:r w:rsidR="009E163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marchi </w:t>
      </w:r>
      <w:r w:rsidR="0091556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del Gruppo, fra cui Atlas Copco </w:t>
      </w:r>
      <w:r w:rsidR="009E163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che</w:t>
      </w:r>
      <w:r w:rsidR="0091556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rappresent</w:t>
      </w:r>
      <w:r w:rsidR="009E163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erà</w:t>
      </w:r>
      <w:r w:rsidR="0091556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i prodotti e i servizi commercializzati. In questo modo tutti i brand potranno mantenere la loro individualità, e saranno rafforzati dall’essere parte di qualcosa di più grande”. </w:t>
      </w:r>
    </w:p>
    <w:p w14:paraId="085550E9" w14:textId="7704B7F9" w:rsidR="009E1637" w:rsidRPr="00EA0057" w:rsidRDefault="009E1637" w:rsidP="00C91977">
      <w:pPr>
        <w:jc w:val="both"/>
        <w:rPr>
          <w:rFonts w:ascii="Noto Sans Light" w:eastAsia="Noto Sans Light" w:hAnsi="Noto Sans Light" w:cs="Noto Sans Light"/>
          <w:color w:val="231F20"/>
          <w:lang w:val="ca-ES" w:bidi="ar-SA"/>
        </w:rPr>
      </w:pP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Il nuovo messaggio</w:t>
      </w:r>
      <w:r w:rsidR="003A1B09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</w:t>
      </w: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”</w:t>
      </w:r>
      <w:r w:rsidR="007A4828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La t</w:t>
      </w: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ecnologia che trasforma il futuro” riflette il contributo del </w:t>
      </w:r>
      <w:r w:rsidR="0078522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Gruppo </w:t>
      </w: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a tutta la società</w:t>
      </w:r>
      <w:r w:rsidR="00A97574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.</w:t>
      </w:r>
    </w:p>
    <w:p w14:paraId="6443B8F2" w14:textId="41F8BCEE" w:rsidR="005819F4" w:rsidRPr="00EA0057" w:rsidRDefault="005819F4" w:rsidP="00C91977">
      <w:pPr>
        <w:jc w:val="both"/>
        <w:rPr>
          <w:rFonts w:ascii="Noto Sans Light" w:eastAsia="Noto Sans Light" w:hAnsi="Noto Sans Light" w:cs="Noto Sans Light"/>
          <w:color w:val="231F20"/>
          <w:lang w:val="ca-ES" w:bidi="ar-SA"/>
        </w:rPr>
      </w:pP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“I nostri clienti sono spesso in prima linea nella trasformazione dei settori </w:t>
      </w:r>
      <w:r w:rsidR="008B72D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industr</w:t>
      </w:r>
      <w:r w:rsidR="009E163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i</w:t>
      </w:r>
      <w:r w:rsidR="008B72D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ali in cui operano </w:t>
      </w: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e nel </w:t>
      </w:r>
      <w:r w:rsidR="009E163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perseguire l’evoluzione tecnologica dei mercati. N</w:t>
      </w: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oi li supportiamo aumentando produttività, sicurezza, qualità ed efficienza energetica,” </w:t>
      </w:r>
      <w:r w:rsidR="008B72D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prosegue </w:t>
      </w: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Mats Rahmström. “</w:t>
      </w:r>
      <w:r w:rsidR="005B0041">
        <w:rPr>
          <w:rFonts w:ascii="Noto Sans Light" w:eastAsia="Noto Sans Light" w:hAnsi="Noto Sans Light" w:cs="Noto Sans Light"/>
          <w:color w:val="231F20"/>
          <w:lang w:val="ca-ES" w:bidi="ar-SA"/>
        </w:rPr>
        <w:t>In</w:t>
      </w:r>
      <w:r w:rsidR="009E163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Atlas Copco s</w:t>
      </w: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ono l</w:t>
      </w:r>
      <w:r w:rsidR="009E163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e</w:t>
      </w: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tecnologi</w:t>
      </w:r>
      <w:r w:rsidR="005B0041">
        <w:rPr>
          <w:rFonts w:ascii="Noto Sans Light" w:eastAsia="Noto Sans Light" w:hAnsi="Noto Sans Light" w:cs="Noto Sans Light"/>
          <w:color w:val="231F20"/>
          <w:lang w:val="ca-ES" w:bidi="ar-SA"/>
        </w:rPr>
        <w:t>e</w:t>
      </w: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e le persone a fare la differenza.”</w:t>
      </w:r>
    </w:p>
    <w:p w14:paraId="1388B73C" w14:textId="605BAAA6" w:rsidR="0061222A" w:rsidRPr="00EA0057" w:rsidRDefault="00915567" w:rsidP="00C91977">
      <w:pPr>
        <w:spacing w:after="240"/>
        <w:jc w:val="both"/>
        <w:rPr>
          <w:rFonts w:ascii="Noto Sans Light" w:eastAsia="Noto Sans Light" w:hAnsi="Noto Sans Light" w:cs="Noto Sans Light"/>
          <w:color w:val="231F20"/>
          <w:lang w:val="ca-ES" w:bidi="ar-SA"/>
        </w:rPr>
      </w:pPr>
      <w:r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“La nuova identità è fondamentale </w:t>
      </w:r>
      <w:r w:rsidR="003A1B09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affinché</w:t>
      </w:r>
      <w:r w:rsidR="005C3DC4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tutte le persone operative sui territori rafforzino il loro senso di appartenenza al Gruppo, trasmettendo ai mercati la forza di una realtà multinazionale che continua a investire in tecnologie </w:t>
      </w:r>
      <w:r w:rsidR="0078522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d’avanguardia</w:t>
      </w:r>
      <w:r w:rsidR="005C3DC4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.” Afferma</w:t>
      </w:r>
      <w:r w:rsidR="008B72D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Jose Manuel Funcia</w:t>
      </w:r>
      <w:r w:rsidR="007A4828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,</w:t>
      </w:r>
      <w:r w:rsidR="008B72D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Vice President Holding </w:t>
      </w:r>
      <w:r w:rsidR="00B57BF9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Italia </w:t>
      </w:r>
      <w:r w:rsidR="005B0041">
        <w:rPr>
          <w:rFonts w:ascii="Noto Sans Light" w:eastAsia="Noto Sans Light" w:hAnsi="Noto Sans Light" w:cs="Noto Sans Light"/>
          <w:color w:val="231F20"/>
          <w:lang w:val="ca-ES" w:bidi="ar-SA"/>
        </w:rPr>
        <w:t>di</w:t>
      </w:r>
      <w:r w:rsidR="008B72D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Atlas Copco</w:t>
      </w:r>
      <w:r w:rsidR="005B0041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Group</w:t>
      </w:r>
      <w:r w:rsidR="008B72D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, “</w:t>
      </w:r>
      <w:r w:rsidR="005C3DC4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Sono certo che questa iniziativa contribuirà a proseguire il percorso di successo del Gruppo in Italia, dove siamo presenti da 73 anni </w:t>
      </w:r>
      <w:r w:rsidR="008B72D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con </w:t>
      </w:r>
      <w:r w:rsidR="009E163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s</w:t>
      </w:r>
      <w:r w:rsidR="008B72D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istem</w:t>
      </w:r>
      <w:r w:rsidR="0078522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i</w:t>
      </w:r>
      <w:r w:rsidR="008B72D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di aria compressa e gas</w:t>
      </w:r>
      <w:r w:rsidR="007A4828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industriali</w:t>
      </w:r>
      <w:r w:rsidR="008B72D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, soluzioni per il vuoto, utensili e soluzioni industriali</w:t>
      </w:r>
      <w:r w:rsidR="00CB3D1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e</w:t>
      </w:r>
      <w:r w:rsidR="008B72D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prodotti per l’energia</w:t>
      </w:r>
      <w:r w:rsidR="006045CC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”</w:t>
      </w:r>
      <w:r w:rsidR="00191AD5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.</w:t>
      </w:r>
    </w:p>
    <w:p w14:paraId="12D8700B" w14:textId="41F0952B" w:rsidR="00357613" w:rsidRPr="00EA0057" w:rsidRDefault="005B0041" w:rsidP="00C91977">
      <w:pPr>
        <w:spacing w:after="240"/>
        <w:jc w:val="both"/>
        <w:rPr>
          <w:rFonts w:ascii="Noto Sans Light" w:eastAsia="Noto Sans Light" w:hAnsi="Noto Sans Light" w:cs="Noto Sans Light"/>
          <w:color w:val="231F20"/>
          <w:lang w:val="ca-ES" w:bidi="ar-SA"/>
        </w:rPr>
      </w:pPr>
      <w:r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Atlas Copco Group </w:t>
      </w:r>
      <w:r w:rsidR="0078522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ha recentemente comunicato i dati relativi al terzo trimestre</w:t>
      </w:r>
      <w:r w:rsidR="00BF4941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, nel quale i </w:t>
      </w:r>
      <w:r w:rsidR="0078522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ricavi </w:t>
      </w:r>
      <w:r w:rsidR="00357613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sono </w:t>
      </w:r>
      <w:r w:rsidR="00F0704E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cresciuti </w:t>
      </w:r>
      <w:r w:rsidR="00357613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del 10% </w:t>
      </w:r>
      <w:r w:rsidR="0078522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e l'utile operativo ha</w:t>
      </w:r>
      <w:r w:rsidR="00C9197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</w:t>
      </w:r>
      <w:r w:rsidR="0078522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raggiunto </w:t>
      </w:r>
      <w:r w:rsidR="00F0704E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ottimi risultati.  Sono aumentati gli </w:t>
      </w:r>
      <w:r w:rsidR="00785220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ordini </w:t>
      </w:r>
      <w:r w:rsidR="00C91977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>relativi ad apparecchiature per compressori industriali di grandi dimensioni ed è cresciuta la richiesta di servizi in tutti i settori di attività.</w:t>
      </w:r>
      <w:r w:rsidR="00F0704E" w:rsidRPr="00EA0057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</w:t>
      </w:r>
    </w:p>
    <w:p w14:paraId="4F7D3FF0" w14:textId="77777777" w:rsidR="005819F4" w:rsidRPr="00EA0057" w:rsidRDefault="005819F4" w:rsidP="00175DCB">
      <w:pPr>
        <w:rPr>
          <w:rFonts w:ascii="Noto Sans Light" w:eastAsia="Noto Sans Light" w:hAnsi="Noto Sans Light" w:cs="Noto Sans Light"/>
          <w:color w:val="231F20"/>
          <w:lang w:val="ca-ES" w:bidi="ar-SA"/>
        </w:rPr>
      </w:pPr>
    </w:p>
    <w:p w14:paraId="09E17C70" w14:textId="0244DCD1" w:rsidR="00551D68" w:rsidRPr="00EA0057" w:rsidRDefault="002A678F" w:rsidP="00856BE9">
      <w:pPr>
        <w:pStyle w:val="Subheadline2"/>
        <w:rPr>
          <w:rFonts w:ascii="Noto Sans SemBd" w:eastAsia="Noto Sans Light" w:hAnsi="Noto Sans Light"/>
          <w:color w:val="231F20"/>
          <w:lang w:val="ca-ES"/>
          <w14:ligatures w14:val="none"/>
        </w:rPr>
      </w:pPr>
      <w:r w:rsidRPr="00EA0057">
        <w:rPr>
          <w:rFonts w:ascii="Noto Sans SemBd" w:eastAsia="Noto Sans Light" w:hAnsi="Noto Sans Light"/>
          <w:color w:val="231F20"/>
          <w:lang w:val="ca-ES"/>
          <w14:ligatures w14:val="none"/>
        </w:rPr>
        <w:lastRenderedPageBreak/>
        <w:t>Contatti Atlas Copco Group:</w:t>
      </w:r>
    </w:p>
    <w:p w14:paraId="2B277A57" w14:textId="06847FE4" w:rsidR="001A109E" w:rsidRPr="00EA0057" w:rsidRDefault="001A109E" w:rsidP="001A109E">
      <w:pPr>
        <w:pStyle w:val="Bodytextregular10pt"/>
        <w:rPr>
          <w:rFonts w:ascii="Noto Sans Light" w:eastAsia="Noto Sans Light" w:hAnsi="Noto Sans Light"/>
          <w:color w:val="231F20"/>
          <w:lang w:val="ca-ES"/>
          <w14:ligatures w14:val="none"/>
        </w:rPr>
      </w:pPr>
      <w:r w:rsidRPr="00EA0057">
        <w:rPr>
          <w:rFonts w:ascii="Noto Sans Light" w:eastAsia="Noto Sans Light" w:hAnsi="Noto Sans Light"/>
          <w:color w:val="231F20"/>
          <w:lang w:val="ca-ES"/>
          <w14:ligatures w14:val="none"/>
        </w:rPr>
        <w:t>Amanda Billner, Media Relations Manager</w:t>
      </w:r>
    </w:p>
    <w:p w14:paraId="248D2E41" w14:textId="77777777" w:rsidR="001A109E" w:rsidRPr="00EA0057" w:rsidRDefault="001A109E" w:rsidP="001A109E">
      <w:pPr>
        <w:pStyle w:val="Bodytextregular10pt"/>
        <w:rPr>
          <w:rFonts w:ascii="Noto Sans Light" w:eastAsia="Noto Sans Light" w:hAnsi="Noto Sans Light"/>
          <w:color w:val="231F20"/>
          <w:lang w:val="ca-ES"/>
          <w14:ligatures w14:val="none"/>
        </w:rPr>
      </w:pPr>
      <w:r w:rsidRPr="00EA0057">
        <w:rPr>
          <w:rFonts w:ascii="Noto Sans Light" w:eastAsia="Noto Sans Light" w:hAnsi="Noto Sans Light"/>
          <w:color w:val="231F20"/>
          <w:lang w:val="ca-ES"/>
          <w14:ligatures w14:val="none"/>
        </w:rPr>
        <w:t>+46 73 582 56 70</w:t>
      </w:r>
    </w:p>
    <w:p w14:paraId="06247877" w14:textId="77777777" w:rsidR="001210F2" w:rsidRPr="004B4B69" w:rsidRDefault="001210F2" w:rsidP="001210F2">
      <w:pPr>
        <w:pStyle w:val="Bodytextregular10pt"/>
        <w:rPr>
          <w:rStyle w:val="Enfasidelicata"/>
          <w:i w:val="0"/>
          <w:iCs w:val="0"/>
          <w:color w:val="054E5A" w:themeColor="text2"/>
          <w:sz w:val="20"/>
          <w:u w:val="single"/>
        </w:rPr>
      </w:pPr>
      <w:r w:rsidRPr="004B4B69">
        <w:rPr>
          <w:rStyle w:val="Enfasidelicata"/>
          <w:i w:val="0"/>
          <w:iCs w:val="0"/>
          <w:color w:val="054E5A" w:themeColor="text2"/>
          <w:sz w:val="20"/>
          <w:u w:val="single"/>
        </w:rPr>
        <w:t>media@atlascopco.com</w:t>
      </w:r>
    </w:p>
    <w:p w14:paraId="08CEF7E2" w14:textId="77777777" w:rsidR="001A109E" w:rsidRPr="00551D68" w:rsidRDefault="001A109E" w:rsidP="001A109E">
      <w:pPr>
        <w:pStyle w:val="Bodytextregular10pt"/>
        <w:rPr>
          <w:rStyle w:val="Enfasidelicata"/>
          <w:i w:val="0"/>
          <w:iCs w:val="0"/>
          <w:sz w:val="20"/>
        </w:rPr>
      </w:pPr>
    </w:p>
    <w:p w14:paraId="0708435D" w14:textId="77777777" w:rsidR="001A109E" w:rsidRPr="00EA0057" w:rsidRDefault="001A109E" w:rsidP="001A109E">
      <w:pPr>
        <w:pStyle w:val="Bodytextregular10pt"/>
        <w:rPr>
          <w:rFonts w:ascii="Noto Sans Light" w:eastAsia="Noto Sans Light" w:hAnsi="Noto Sans Light"/>
          <w:color w:val="231F20"/>
          <w:lang w:val="ca-ES"/>
          <w14:ligatures w14:val="none"/>
        </w:rPr>
      </w:pPr>
      <w:r w:rsidRPr="00EA0057">
        <w:rPr>
          <w:rFonts w:ascii="Noto Sans Light" w:eastAsia="Noto Sans Light" w:hAnsi="Noto Sans Light"/>
          <w:color w:val="231F20"/>
          <w:lang w:val="ca-ES"/>
          <w14:ligatures w14:val="none"/>
        </w:rPr>
        <w:t>Daniel Althoff, Vice President Investor Relations</w:t>
      </w:r>
    </w:p>
    <w:p w14:paraId="630D0B58" w14:textId="77777777" w:rsidR="001A109E" w:rsidRPr="00EA0057" w:rsidRDefault="001A109E" w:rsidP="001A109E">
      <w:pPr>
        <w:pStyle w:val="Bodytextregular10pt"/>
        <w:rPr>
          <w:rFonts w:ascii="Noto Sans Light" w:eastAsia="Noto Sans Light" w:hAnsi="Noto Sans Light"/>
          <w:color w:val="231F20"/>
          <w:lang w:val="ca-ES"/>
          <w14:ligatures w14:val="none"/>
        </w:rPr>
      </w:pPr>
      <w:r w:rsidRPr="00EA0057">
        <w:rPr>
          <w:rFonts w:ascii="Noto Sans Light" w:eastAsia="Noto Sans Light" w:hAnsi="Noto Sans Light"/>
          <w:color w:val="231F20"/>
          <w:lang w:val="ca-ES"/>
          <w14:ligatures w14:val="none"/>
        </w:rPr>
        <w:t>+46 76 899 95 97</w:t>
      </w:r>
    </w:p>
    <w:p w14:paraId="4487BB5D" w14:textId="77777777" w:rsidR="00FA019F" w:rsidRPr="00175DCB" w:rsidRDefault="005B0041" w:rsidP="00FA019F">
      <w:pPr>
        <w:pStyle w:val="Bodytextregular10pt"/>
        <w:rPr>
          <w:rStyle w:val="Enfasidelicata"/>
          <w:i w:val="0"/>
          <w:iCs w:val="0"/>
          <w:color w:val="054E5A" w:themeColor="text2"/>
          <w:sz w:val="20"/>
        </w:rPr>
      </w:pPr>
      <w:hyperlink r:id="rId11" w:history="1">
        <w:r w:rsidR="00FA019F" w:rsidRPr="004B4B69">
          <w:rPr>
            <w:rStyle w:val="Collegamentoipertestuale"/>
            <w:color w:val="054E5A" w:themeColor="text2"/>
          </w:rPr>
          <w:t>ir@atlascopco.com</w:t>
        </w:r>
      </w:hyperlink>
    </w:p>
    <w:p w14:paraId="26424459" w14:textId="36E665E8" w:rsidR="002A678F" w:rsidRDefault="002A678F" w:rsidP="00DA6FA7">
      <w:pPr>
        <w:pStyle w:val="Bodytextregular10pt"/>
        <w:rPr>
          <w:rStyle w:val="Collegamentoipertestuale"/>
          <w:color w:val="054E5A" w:themeColor="text2"/>
        </w:rPr>
      </w:pPr>
    </w:p>
    <w:p w14:paraId="1B8ABCE0" w14:textId="17464D88" w:rsidR="002A678F" w:rsidRPr="00EA0057" w:rsidRDefault="002A678F" w:rsidP="00EA0057">
      <w:pPr>
        <w:pStyle w:val="Subheadline2"/>
        <w:rPr>
          <w:rFonts w:ascii="Noto Sans SemBd" w:eastAsia="Noto Sans Light" w:hAnsi="Noto Sans Light"/>
          <w:color w:val="231F20"/>
          <w:lang w:val="ca-ES"/>
          <w14:ligatures w14:val="none"/>
        </w:rPr>
      </w:pPr>
      <w:r w:rsidRPr="00EA0057">
        <w:rPr>
          <w:rFonts w:ascii="Noto Sans SemBd" w:eastAsia="Noto Sans Light" w:hAnsi="Noto Sans Light"/>
          <w:color w:val="231F20"/>
          <w:lang w:val="ca-ES"/>
          <w14:ligatures w14:val="none"/>
        </w:rPr>
        <w:t>Contatti Atlas Copco Italia:</w:t>
      </w:r>
    </w:p>
    <w:p w14:paraId="5D87A1C8" w14:textId="085B90C6" w:rsidR="00DA6FA7" w:rsidRDefault="002E7229" w:rsidP="008949EE">
      <w:pPr>
        <w:pStyle w:val="Bodytextregular11pt"/>
        <w:rPr>
          <w:rStyle w:val="Enfasidelicata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A07F7" wp14:editId="2F52B58F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096000" cy="579120"/>
                <wp:effectExtent l="0" t="0" r="19050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0C7CB" w14:textId="77777777" w:rsidR="00736414" w:rsidRDefault="00736414" w:rsidP="00736414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Ufficio Stampa Atlas Copco: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F94C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Updating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4546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059DAEB6" w14:textId="77777777" w:rsidR="00736414" w:rsidRDefault="00736414" w:rsidP="00736414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OLGA CALENTI   - mobile 351 5041820  – olga.calenti@updating.it                   </w:t>
                            </w:r>
                          </w:p>
                          <w:p w14:paraId="0D442841" w14:textId="77777777" w:rsidR="00736414" w:rsidRDefault="00736414" w:rsidP="00736414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ERMINIA CORSI - mobile 351 8920849  – </w:t>
                            </w:r>
                            <w:hyperlink r:id="rId12" w:history="1">
                              <w:r w:rsidRPr="00842C94">
                                <w:rPr>
                                  <w:rFonts w:ascii="Calibri" w:hAnsi="Calibri" w:cs="Calibri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  <w:t>erminia.corsi@updating.it</w:t>
                              </w:r>
                            </w:hyperlink>
                          </w:p>
                          <w:p w14:paraId="0AC8F891" w14:textId="77777777" w:rsidR="00736414" w:rsidRDefault="00736414" w:rsidP="00736414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5AF499EE" w14:textId="77777777" w:rsidR="00736414" w:rsidRDefault="00736414" w:rsidP="00736414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A07F7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0;margin-top:1.75pt;width:480pt;height:4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" strokecolor="#0070c0" strokeweight="1pt">
                <v:textbox>
                  <w:txbxContent>
                    <w:p w14:paraId="7520C7CB" w14:textId="77777777" w:rsidR="00736414" w:rsidRDefault="00736414" w:rsidP="00736414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Ufficio Stampa Atlas Copco:</w:t>
                      </w:r>
                      <w:r>
                        <w:rPr>
                          <w:rFonts w:ascii="Calibri" w:hAnsi="Calibri" w:cs="Calibri"/>
                          <w:b/>
                          <w:color w:val="3F94C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Updating   </w:t>
                      </w:r>
                      <w:r>
                        <w:rPr>
                          <w:rFonts w:ascii="Calibri" w:hAnsi="Calibri" w:cs="Calibri"/>
                          <w:b/>
                          <w:color w:val="44546A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059DAEB6" w14:textId="77777777" w:rsidR="00736414" w:rsidRDefault="00736414" w:rsidP="00736414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OLGA CALENTI   - mobile 351 5041820  – olga.calenti@updating.it                   </w:t>
                      </w:r>
                    </w:p>
                    <w:p w14:paraId="0D442841" w14:textId="77777777" w:rsidR="00736414" w:rsidRDefault="00736414" w:rsidP="00736414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ERMINIA CORSI - mobile 351 8920849  – </w:t>
                      </w:r>
                      <w:hyperlink r:id="rId13" w:history="1">
                        <w:r w:rsidRPr="00842C94">
                          <w:rPr>
                            <w:rFonts w:ascii="Calibri" w:hAnsi="Calibri" w:cs="Calibri"/>
                            <w:b/>
                            <w:color w:val="808080"/>
                            <w:sz w:val="18"/>
                            <w:szCs w:val="18"/>
                          </w:rPr>
                          <w:t>erminia.corsi@updating.it</w:t>
                        </w:r>
                      </w:hyperlink>
                    </w:p>
                    <w:p w14:paraId="0AC8F891" w14:textId="77777777" w:rsidR="00736414" w:rsidRDefault="00736414" w:rsidP="00736414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14:paraId="5AF499EE" w14:textId="77777777" w:rsidR="00736414" w:rsidRDefault="00736414" w:rsidP="00736414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0AC4D" w14:textId="77777777" w:rsidR="00175DCB" w:rsidRDefault="00175DCB" w:rsidP="008949EE">
      <w:pPr>
        <w:pStyle w:val="Bodytextregular11pt"/>
        <w:rPr>
          <w:rStyle w:val="Enfasidelicata"/>
          <w:i w:val="0"/>
          <w:iCs w:val="0"/>
        </w:rPr>
      </w:pPr>
    </w:p>
    <w:p w14:paraId="13EBC6D5" w14:textId="77777777" w:rsidR="00000FF2" w:rsidRPr="008949EE" w:rsidRDefault="00000FF2" w:rsidP="008949EE">
      <w:pPr>
        <w:pStyle w:val="Bodytextregular11pt"/>
        <w:rPr>
          <w:rStyle w:val="Collegamentoipertestuale"/>
          <w:color w:val="000000" w:themeColor="text1"/>
          <w:u w:val="none"/>
        </w:rPr>
      </w:pPr>
    </w:p>
    <w:p w14:paraId="754F9AC3" w14:textId="77777777" w:rsidR="007F7B9B" w:rsidRPr="004B4B69" w:rsidRDefault="007F7B9B" w:rsidP="00DA6FA7">
      <w:pPr>
        <w:pBdr>
          <w:bottom w:val="single" w:sz="6" w:space="1" w:color="auto"/>
        </w:pBdr>
        <w:spacing w:after="120"/>
        <w:rPr>
          <w:rStyle w:val="Collegamentoipertestuale"/>
          <w:rFonts w:cstheme="minorHAnsi"/>
          <w:color w:val="000000" w:themeColor="text1"/>
          <w:sz w:val="12"/>
          <w:szCs w:val="16"/>
        </w:rPr>
      </w:pPr>
    </w:p>
    <w:p w14:paraId="0C57A591" w14:textId="06DCF81E" w:rsidR="00FA4DFF" w:rsidRPr="00EA0057" w:rsidRDefault="00FA4DFF" w:rsidP="00EA0057">
      <w:pPr>
        <w:pStyle w:val="Boilerplatebold"/>
        <w:rPr>
          <w:rFonts w:ascii="Noto Sans SemBd" w:eastAsia="Noto Sans Light" w:hAnsi="Noto Sans Light" w:cs="Noto Sans Light"/>
          <w:bCs w:val="0"/>
          <w:color w:val="231F20"/>
          <w:lang w:val="ca-ES" w:bidi="ar-SA"/>
        </w:rPr>
      </w:pPr>
      <w:r w:rsidRPr="00EA0057">
        <w:rPr>
          <w:rFonts w:ascii="Noto Sans SemBd" w:eastAsia="Noto Sans Light" w:hAnsi="Noto Sans Light" w:cs="Noto Sans Light"/>
          <w:bCs w:val="0"/>
          <w:color w:val="231F20"/>
          <w:lang w:val="ca-ES" w:bidi="ar-SA"/>
        </w:rPr>
        <w:t>Atlas Copco</w:t>
      </w:r>
      <w:r w:rsidR="005B0041">
        <w:rPr>
          <w:rFonts w:ascii="Noto Sans SemBd" w:eastAsia="Noto Sans Light" w:hAnsi="Noto Sans Light" w:cs="Noto Sans Light"/>
          <w:bCs w:val="0"/>
          <w:color w:val="231F20"/>
          <w:lang w:val="ca-ES" w:bidi="ar-SA"/>
        </w:rPr>
        <w:t xml:space="preserve"> Group</w:t>
      </w:r>
      <w:r w:rsidR="007D5929" w:rsidRPr="00EA0057">
        <w:rPr>
          <w:rFonts w:ascii="Noto Sans SemBd" w:eastAsia="Noto Sans Light" w:hAnsi="Noto Sans Light" w:cs="Noto Sans Light"/>
          <w:bCs w:val="0"/>
          <w:color w:val="231F20"/>
          <w:lang w:val="ca-ES" w:bidi="ar-SA"/>
        </w:rPr>
        <w:t>:</w:t>
      </w:r>
      <w:r w:rsidRPr="00EA0057">
        <w:rPr>
          <w:rFonts w:ascii="Noto Sans SemBd" w:eastAsia="Noto Sans Light" w:hAnsi="Noto Sans Light" w:cs="Noto Sans Light"/>
          <w:bCs w:val="0"/>
          <w:color w:val="231F20"/>
          <w:lang w:val="ca-ES" w:bidi="ar-SA"/>
        </w:rPr>
        <w:t xml:space="preserve"> </w:t>
      </w:r>
    </w:p>
    <w:p w14:paraId="68B95549" w14:textId="1D535A18" w:rsidR="00620C02" w:rsidRPr="00EA0057" w:rsidRDefault="00DC6879" w:rsidP="00EA0057">
      <w:pPr>
        <w:spacing w:after="0" w:line="240" w:lineRule="auto"/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</w:pPr>
      <w:r w:rsidRPr="00EA0057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>Atlas Copco</w:t>
      </w:r>
      <w:r w:rsidR="005B0041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 xml:space="preserve"> Group</w:t>
      </w:r>
      <w:r w:rsidRPr="00EA0057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 xml:space="preserve"> </w:t>
      </w:r>
      <w:r w:rsidR="00DA056C" w:rsidRPr="00EA0057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>promuove</w:t>
      </w:r>
      <w:r w:rsidRPr="00EA0057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 xml:space="preserve"> una tecnologia che trasforma il futuro. Innoviamo per sviluppare prodotti, servizi e soluzioni che sono fondamentali per il successo dei nostri clienti. Le nostre quattro aree di business offrono soluzioni per l'aria compressa e il vuoto, </w:t>
      </w:r>
      <w:r w:rsidR="00BE25C6" w:rsidRPr="00EA0057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>servizi di consulenza energetica</w:t>
      </w:r>
      <w:r w:rsidRPr="00EA0057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 xml:space="preserve">, pompe industriali e </w:t>
      </w:r>
      <w:r w:rsidR="00F943D2" w:rsidRPr="00EA0057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>di</w:t>
      </w:r>
      <w:r w:rsidRPr="00EA0057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 xml:space="preserve"> drenaggio, utensili elettrici industriali</w:t>
      </w:r>
      <w:r w:rsidR="00620C02" w:rsidRPr="00EA0057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 xml:space="preserve">, </w:t>
      </w:r>
      <w:r w:rsidRPr="00EA0057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 xml:space="preserve">soluzioni </w:t>
      </w:r>
      <w:r w:rsidR="006922B6" w:rsidRPr="00EA0057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 xml:space="preserve">di </w:t>
      </w:r>
      <w:r w:rsidRPr="00EA0057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 xml:space="preserve">assemblaggio e sistemi di </w:t>
      </w:r>
      <w:r w:rsidR="00557B1E" w:rsidRPr="00EA0057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>machine vision</w:t>
      </w:r>
      <w:r w:rsidRPr="00EA0057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 xml:space="preserve">. </w:t>
      </w:r>
    </w:p>
    <w:p w14:paraId="73DAE648" w14:textId="7F5E17AA" w:rsidR="002166B4" w:rsidRPr="00EA0057" w:rsidRDefault="00DC6879" w:rsidP="00EA0057">
      <w:pPr>
        <w:spacing w:before="0" w:line="240" w:lineRule="auto"/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</w:pPr>
      <w:r w:rsidRPr="00EA0057">
        <w:rPr>
          <w:rFonts w:ascii="Noto Sans Light" w:eastAsia="Noto Sans Light" w:hAnsi="Noto Sans Light" w:cs="Noto Sans Light"/>
          <w:color w:val="231F20"/>
          <w:sz w:val="18"/>
          <w:szCs w:val="18"/>
          <w:lang w:val="ca-ES" w:bidi="ar-SA"/>
        </w:rPr>
        <w:t xml:space="preserve">Nel 2022, il Gruppo ha raggiunto un fatturato di 141 BSEK e 49 000 dipendenti. </w:t>
      </w:r>
      <w:hyperlink r:id="rId14" w:history="1">
        <w:r w:rsidR="007E4191" w:rsidRPr="00EA0057">
          <w:rPr>
            <w:rStyle w:val="Collegamentoipertestuale"/>
            <w:rFonts w:ascii="Noto Sans Light" w:eastAsia="Noto Sans Light" w:hAnsi="Noto Sans Light" w:cs="Noto Sans Light"/>
            <w:sz w:val="18"/>
            <w:szCs w:val="18"/>
            <w:lang w:val="ca-ES" w:bidi="ar-SA"/>
          </w:rPr>
          <w:t>www.atlascopcogroup.com</w:t>
        </w:r>
      </w:hyperlink>
    </w:p>
    <w:p w14:paraId="0740CA46" w14:textId="6B68544C" w:rsidR="007F7B9B" w:rsidRDefault="007F7B9B" w:rsidP="00A50093">
      <w:pPr>
        <w:tabs>
          <w:tab w:val="left" w:pos="1320"/>
        </w:tabs>
        <w:rPr>
          <w:lang w:val="it-IT"/>
        </w:rPr>
      </w:pPr>
    </w:p>
    <w:p w14:paraId="5835CFC6" w14:textId="77777777" w:rsidR="00FA019F" w:rsidRDefault="00FA019F" w:rsidP="00FA019F">
      <w:pPr>
        <w:rPr>
          <w:lang w:val="it-IT"/>
        </w:rPr>
      </w:pPr>
    </w:p>
    <w:p w14:paraId="38DA134E" w14:textId="212368EF" w:rsidR="00FA019F" w:rsidRPr="00EA0057" w:rsidRDefault="00FA019F" w:rsidP="00EA0057">
      <w:pPr>
        <w:tabs>
          <w:tab w:val="left" w:pos="4065"/>
        </w:tabs>
        <w:rPr>
          <w:rFonts w:cstheme="minorHAnsi"/>
          <w:sz w:val="18"/>
          <w:szCs w:val="18"/>
          <w:lang w:val="it-IT"/>
        </w:rPr>
      </w:pPr>
      <w:r>
        <w:rPr>
          <w:rFonts w:cstheme="minorHAnsi"/>
          <w:sz w:val="18"/>
          <w:szCs w:val="18"/>
          <w:lang w:val="it-IT"/>
        </w:rPr>
        <w:tab/>
      </w:r>
    </w:p>
    <w:sectPr w:rsidR="00FA019F" w:rsidRPr="00EA0057" w:rsidSect="005315A9">
      <w:headerReference w:type="default" r:id="rId15"/>
      <w:footerReference w:type="default" r:id="rId16"/>
      <w:pgSz w:w="11906" w:h="16838" w:code="9"/>
      <w:pgMar w:top="2552" w:right="862" w:bottom="862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BFCE" w14:textId="77777777" w:rsidR="004178AA" w:rsidRDefault="004178AA" w:rsidP="00450A5A">
      <w:pPr>
        <w:spacing w:before="0" w:after="0" w:line="240" w:lineRule="auto"/>
      </w:pPr>
      <w:r>
        <w:separator/>
      </w:r>
    </w:p>
  </w:endnote>
  <w:endnote w:type="continuationSeparator" w:id="0">
    <w:p w14:paraId="75BDBAFC" w14:textId="77777777" w:rsidR="004178AA" w:rsidRDefault="004178AA" w:rsidP="00450A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Noto Sans SemBd">
    <w:altName w:val="Noto Sans SemBd"/>
    <w:charset w:val="00"/>
    <w:family w:val="swiss"/>
    <w:pitch w:val="variable"/>
    <w:sig w:usb0="E00002FF" w:usb1="4000001F" w:usb2="08000029" w:usb3="00000000" w:csb0="00000000" w:csb1="00000000"/>
  </w:font>
  <w:font w:name="Noto Sans">
    <w:altName w:val="Noto Sans"/>
    <w:panose1 w:val="020B0502040504020204"/>
    <w:charset w:val="00"/>
    <w:family w:val="swiss"/>
    <w:pitch w:val="variable"/>
    <w:sig w:usb0="E00002FF" w:usb1="4000001F" w:usb2="08000029" w:usb3="00000000" w:csb0="0000019E" w:csb1="00000000"/>
  </w:font>
  <w:font w:name="Noto Sans Light">
    <w:altName w:val="Noto Sans Light"/>
    <w:charset w:val="00"/>
    <w:family w:val="swiss"/>
    <w:pitch w:val="variable"/>
    <w:sig w:usb0="E00002FF" w:usb1="4000001F" w:usb2="08000029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0498" w14:textId="1D6C97FE" w:rsidR="00494CF2" w:rsidRDefault="005315A9">
    <w:pPr>
      <w:pStyle w:val="Pidipagina"/>
    </w:pPr>
    <w:r w:rsidRPr="0018525E">
      <w:rPr>
        <w:noProof/>
        <w:sz w:val="2"/>
        <w:szCs w:val="2"/>
      </w:rPr>
      <mc:AlternateContent>
        <mc:Choice Requires="wps">
          <w:drawing>
            <wp:inline distT="0" distB="0" distL="0" distR="0" wp14:anchorId="71135900" wp14:editId="0E4A38CF">
              <wp:extent cx="0" cy="954000"/>
              <wp:effectExtent l="0" t="0" r="38100" b="36830"/>
              <wp:docPr id="9" name="Straight Connector 9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400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F1AFD78" id="Straight Connector 9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" strokecolor="#a1a9b4 [3205]" strokeweight="1pt">
              <v:stroke joinstyle="miter"/>
              <w10:anchorlock/>
            </v:line>
          </w:pict>
        </mc:Fallback>
      </mc:AlternateContent>
    </w:r>
    <w:r w:rsidRPr="0018525E">
      <w:rPr>
        <w:noProof/>
        <w:sz w:val="2"/>
        <w:szCs w:val="2"/>
      </w:rPr>
      <w:t xml:space="preserve"> </w:t>
    </w:r>
    <w:r w:rsidRPr="0018525E">
      <w:rPr>
        <w:noProof/>
      </w:rPr>
      <mc:AlternateContent>
        <mc:Choice Requires="wps">
          <w:drawing>
            <wp:inline distT="0" distB="0" distL="0" distR="0" wp14:anchorId="50720E94" wp14:editId="27185E9E">
              <wp:extent cx="6029325" cy="1077556"/>
              <wp:effectExtent l="0" t="0" r="0" b="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325" cy="107755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Grigliatabella"/>
                            <w:tblW w:w="979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104"/>
                            <w:gridCol w:w="2716"/>
                            <w:gridCol w:w="2633"/>
                            <w:gridCol w:w="2320"/>
                            <w:gridCol w:w="24"/>
                          </w:tblGrid>
                          <w:tr w:rsidR="005315A9" w:rsidRPr="007A4828" w14:paraId="737A1C36" w14:textId="77777777" w:rsidTr="008E5ECB">
                            <w:trPr>
                              <w:trHeight w:val="283"/>
                            </w:trPr>
                            <w:tc>
                              <w:tcPr>
                                <w:tcW w:w="9797" w:type="dxa"/>
                                <w:gridSpan w:val="5"/>
                              </w:tcPr>
                              <w:p w14:paraId="5729A3B4" w14:textId="20ADB681" w:rsidR="005315A9" w:rsidRPr="00EA0057" w:rsidRDefault="005315A9" w:rsidP="00120A7E">
                                <w:pPr>
                                  <w:pStyle w:val="FooterHeader12"/>
                                  <w:rPr>
                                    <w:rFonts w:cs="Noto Sans SemBd"/>
                                  </w:rPr>
                                </w:pPr>
                                <w:r w:rsidRPr="00EA0057">
                                  <w:rPr>
                                    <w:rFonts w:ascii="Noto Sans SemBd" w:eastAsia="Noto Sans Light" w:hAnsi="Noto Sans Light" w:cs="Noto Sans Light"/>
                                    <w:bCs w:val="0"/>
                                    <w:color w:val="074E5A"/>
                                    <w:spacing w:val="-2"/>
                                    <w:szCs w:val="22"/>
                                    <w:lang w:val="ca-ES"/>
                                  </w:rPr>
                                  <w:t>Atlas Copco Group</w:t>
                                </w:r>
                                <w:r w:rsidRPr="00EA0057">
                                  <w:rPr>
                                    <w:rFonts w:cs="Noto Sans SemBd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5315A9" w:rsidRPr="007A4828" w14:paraId="3F44DE90" w14:textId="77777777" w:rsidTr="008E5ECB">
                            <w:trPr>
                              <w:gridAfter w:val="1"/>
                              <w:wAfter w:w="24" w:type="dxa"/>
                              <w:trHeight w:val="798"/>
                            </w:trPr>
                            <w:tc>
                              <w:tcPr>
                                <w:tcW w:w="2104" w:type="dxa"/>
                              </w:tcPr>
                              <w:p w14:paraId="11759DD2" w14:textId="77777777" w:rsidR="00140C83" w:rsidRPr="00EA0057" w:rsidRDefault="00140C83" w:rsidP="00EA0057">
                                <w:pPr>
                                  <w:widowControl w:val="0"/>
                                  <w:autoSpaceDE w:val="0"/>
                                  <w:autoSpaceDN w:val="0"/>
                                  <w:spacing w:before="33"/>
                                  <w:ind w:left="604" w:hanging="604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  <w:t xml:space="preserve">Atlas Copco Italia S.r.l.            </w:t>
                                </w:r>
                              </w:p>
                              <w:p w14:paraId="683429F9" w14:textId="77777777" w:rsidR="00140C83" w:rsidRPr="00EA0057" w:rsidRDefault="00140C83" w:rsidP="00EA0057">
                                <w:pPr>
                                  <w:widowControl w:val="0"/>
                                  <w:autoSpaceDE w:val="0"/>
                                  <w:autoSpaceDN w:val="0"/>
                                  <w:spacing w:before="33"/>
                                  <w:ind w:left="604" w:hanging="604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  <w:t>Sede legale e amm.:</w:t>
                                </w:r>
                              </w:p>
                              <w:p w14:paraId="343B2780" w14:textId="77777777" w:rsidR="00140C83" w:rsidRPr="00EA0057" w:rsidRDefault="00140C83" w:rsidP="00EA0057">
                                <w:pPr>
                                  <w:widowControl w:val="0"/>
                                  <w:autoSpaceDE w:val="0"/>
                                  <w:autoSpaceDN w:val="0"/>
                                  <w:spacing w:before="33"/>
                                  <w:ind w:left="604" w:hanging="604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  <w:t>Via Galileo Galilei 40</w:t>
                                </w:r>
                              </w:p>
                              <w:p w14:paraId="5C671E82" w14:textId="77777777" w:rsidR="00140C83" w:rsidRPr="00EA0057" w:rsidRDefault="00140C83" w:rsidP="00EA0057">
                                <w:pPr>
                                  <w:widowControl w:val="0"/>
                                  <w:autoSpaceDE w:val="0"/>
                                  <w:autoSpaceDN w:val="0"/>
                                  <w:spacing w:before="33"/>
                                  <w:ind w:left="604" w:hanging="604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  <w:t>20092 Cinisello</w:t>
                                </w:r>
                              </w:p>
                              <w:p w14:paraId="39BF7729" w14:textId="74CB0C71" w:rsidR="005315A9" w:rsidRPr="00EA0057" w:rsidRDefault="00140C83" w:rsidP="00EA0057">
                                <w:pPr>
                                  <w:pStyle w:val="FooterBody"/>
                                  <w:ind w:left="604" w:hanging="604"/>
                                  <w:rPr>
                                    <w:rFonts w:cs="Noto San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Balsamo (MI) Italia</w:t>
                                </w:r>
                              </w:p>
                            </w:tc>
                            <w:tc>
                              <w:tcPr>
                                <w:tcW w:w="2716" w:type="dxa"/>
                              </w:tcPr>
                              <w:p w14:paraId="1EE8EC36" w14:textId="77777777" w:rsidR="00A555E1" w:rsidRPr="00EA0057" w:rsidRDefault="00A555E1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Telefono:</w:t>
                                </w:r>
                              </w:p>
                              <w:p w14:paraId="68BA92DB" w14:textId="77777777" w:rsidR="00A555E1" w:rsidRPr="00EA0057" w:rsidRDefault="00A555E1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 xml:space="preserve">+39 02 617991 </w:t>
                                </w:r>
                              </w:p>
                              <w:p w14:paraId="58A0C116" w14:textId="43FD4B0C" w:rsidR="00A555E1" w:rsidRPr="00EA0057" w:rsidRDefault="00A555E1" w:rsidP="008E5ECB">
                                <w:pPr>
                                  <w:pStyle w:val="FooterBody"/>
                                  <w:tabs>
                                    <w:tab w:val="clear" w:pos="580"/>
                                    <w:tab w:val="clear" w:pos="2700"/>
                                    <w:tab w:val="left" w:pos="1056"/>
                                    <w:tab w:val="left" w:pos="2473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PEC: atlascopcoitalia@leg</w:t>
                                </w:r>
                                <w:r w:rsidR="002B34F3"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a</w:t>
                                </w: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lmail.it</w:t>
                                </w:r>
                              </w:p>
                              <w:p w14:paraId="606ACBD1" w14:textId="28210C90" w:rsidR="005315A9" w:rsidRPr="00EA0057" w:rsidRDefault="00A555E1" w:rsidP="008E5ECB">
                                <w:pPr>
                                  <w:pStyle w:val="Address"/>
                                  <w:tabs>
                                    <w:tab w:val="clear" w:pos="580"/>
                                    <w:tab w:val="clear" w:pos="2700"/>
                                    <w:tab w:val="left" w:pos="1056"/>
                                    <w:tab w:val="left" w:pos="2473"/>
                                  </w:tabs>
                                  <w:ind w:right="-336"/>
                                  <w:rPr>
                                    <w:rFonts w:asciiTheme="minorHAnsi" w:hAnsiTheme="minorHAnsi"/>
                                    <w:lang w:val="it-IT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Web: www.atlascopco.com</w:t>
                                </w:r>
                              </w:p>
                            </w:tc>
                            <w:tc>
                              <w:tcPr>
                                <w:tcW w:w="2633" w:type="dxa"/>
                              </w:tcPr>
                              <w:p w14:paraId="6B6EA3EE" w14:textId="77777777" w:rsidR="006E46BC" w:rsidRPr="00EA0057" w:rsidRDefault="006E46BC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 xml:space="preserve">Cap. Soc. </w:t>
                                </w: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€</w:t>
                                </w: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 xml:space="preserve"> 5.000.000,00</w:t>
                                </w:r>
                              </w:p>
                              <w:p w14:paraId="0E93DD65" w14:textId="77777777" w:rsidR="006E46BC" w:rsidRPr="00EA0057" w:rsidRDefault="006E46BC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Int. Versato</w:t>
                                </w:r>
                              </w:p>
                              <w:p w14:paraId="59A12FF3" w14:textId="77777777" w:rsidR="006E46BC" w:rsidRPr="00EA0057" w:rsidRDefault="006E46BC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Reg. Imp. MI - C.F. e P.IVA</w:t>
                                </w:r>
                              </w:p>
                              <w:p w14:paraId="17B96954" w14:textId="77777777" w:rsidR="006E46BC" w:rsidRPr="00EA0057" w:rsidRDefault="006E46BC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00908740152</w:t>
                                </w:r>
                              </w:p>
                              <w:p w14:paraId="08E8B789" w14:textId="1FE93364" w:rsidR="005315A9" w:rsidRPr="00EA0057" w:rsidRDefault="006E46BC" w:rsidP="00F4204D">
                                <w:pPr>
                                  <w:pStyle w:val="Address"/>
                                  <w:rPr>
                                    <w:rFonts w:asciiTheme="minorHAnsi" w:hAnsiTheme="minorHAnsi"/>
                                    <w:lang w:val="it-IT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R.E.A MI-397265</w:t>
                                </w:r>
                              </w:p>
                              <w:p w14:paraId="62D5B0D9" w14:textId="77777777" w:rsidR="005315A9" w:rsidRPr="00EA0057" w:rsidRDefault="005315A9" w:rsidP="00F4204D">
                                <w:pPr>
                                  <w:pStyle w:val="Address"/>
                                  <w:rPr>
                                    <w:rFonts w:asciiTheme="minorHAnsi" w:hAnsiTheme="minorHAnsi"/>
                                    <w:lang w:val="it-I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20" w:type="dxa"/>
                              </w:tcPr>
                              <w:p w14:paraId="6C3D58EC" w14:textId="77777777" w:rsidR="00A50093" w:rsidRPr="00EA0057" w:rsidRDefault="00A50093" w:rsidP="00A50093">
                                <w:pPr>
                                  <w:pStyle w:val="Address"/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Societ</w:t>
                                </w: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à</w:t>
                                </w: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 xml:space="preserve"> a socio unico</w:t>
                                </w:r>
                              </w:p>
                              <w:p w14:paraId="08893F2A" w14:textId="77777777" w:rsidR="00A50093" w:rsidRPr="00EA0057" w:rsidRDefault="00A50093" w:rsidP="00A50093">
                                <w:pPr>
                                  <w:pStyle w:val="Address"/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Iscr. Reg. A.E.E.</w:t>
                                </w:r>
                              </w:p>
                              <w:p w14:paraId="1448D141" w14:textId="77777777" w:rsidR="00A50093" w:rsidRPr="00EA0057" w:rsidRDefault="00A50093" w:rsidP="00A50093">
                                <w:pPr>
                                  <w:pStyle w:val="Address"/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IT08020000003374</w:t>
                                </w:r>
                              </w:p>
                              <w:p w14:paraId="4890576C" w14:textId="77777777" w:rsidR="00A50093" w:rsidRPr="00EA0057" w:rsidRDefault="00A50093" w:rsidP="00A50093">
                                <w:pPr>
                                  <w:pStyle w:val="Address"/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Iscr. Reg. Pile e Acc.</w:t>
                                </w:r>
                              </w:p>
                              <w:p w14:paraId="7731743A" w14:textId="2602E938" w:rsidR="005315A9" w:rsidRPr="00EA0057" w:rsidRDefault="00A50093" w:rsidP="00494CF2">
                                <w:pPr>
                                  <w:rPr>
                                    <w:rFonts w:cs="Noto Sans"/>
                                    <w:sz w:val="16"/>
                                    <w:szCs w:val="16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  <w:t>IT09060P00000213</w:t>
                                </w:r>
                              </w:p>
                            </w:tc>
                          </w:tr>
                        </w:tbl>
                        <w:p w14:paraId="501B2024" w14:textId="77777777" w:rsidR="005315A9" w:rsidRDefault="005315A9" w:rsidP="005315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720E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width:474.75pt;height:8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" filled="f" stroked="f">
              <v:textbox>
                <w:txbxContent>
                  <w:tbl>
                    <w:tblPr>
                      <w:tblStyle w:val="Grigliatabella"/>
                      <w:tblW w:w="979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104"/>
                      <w:gridCol w:w="2716"/>
                      <w:gridCol w:w="2633"/>
                      <w:gridCol w:w="2320"/>
                      <w:gridCol w:w="24"/>
                    </w:tblGrid>
                    <w:tr w:rsidR="005315A9" w:rsidRPr="007A4828" w14:paraId="737A1C36" w14:textId="77777777" w:rsidTr="008E5ECB">
                      <w:trPr>
                        <w:trHeight w:val="283"/>
                      </w:trPr>
                      <w:tc>
                        <w:tcPr>
                          <w:tcW w:w="9797" w:type="dxa"/>
                          <w:gridSpan w:val="5"/>
                        </w:tcPr>
                        <w:p w14:paraId="5729A3B4" w14:textId="20ADB681" w:rsidR="005315A9" w:rsidRPr="00EA0057" w:rsidRDefault="005315A9" w:rsidP="00120A7E">
                          <w:pPr>
                            <w:pStyle w:val="FooterHeader12"/>
                            <w:rPr>
                              <w:rFonts w:cs="Noto Sans SemBd"/>
                            </w:rPr>
                          </w:pPr>
                          <w:r w:rsidRPr="00EA0057">
                            <w:rPr>
                              <w:rFonts w:ascii="Noto Sans SemBd" w:eastAsia="Noto Sans Light" w:hAnsi="Noto Sans Light" w:cs="Noto Sans Light"/>
                              <w:bCs w:val="0"/>
                              <w:color w:val="074E5A"/>
                              <w:spacing w:val="-2"/>
                              <w:szCs w:val="22"/>
                              <w:lang w:val="ca-ES"/>
                            </w:rPr>
                            <w:t>Atlas Copco Group</w:t>
                          </w:r>
                          <w:r w:rsidRPr="00EA0057">
                            <w:rPr>
                              <w:rFonts w:cs="Noto Sans SemBd"/>
                            </w:rPr>
                            <w:t xml:space="preserve"> </w:t>
                          </w:r>
                        </w:p>
                      </w:tc>
                    </w:tr>
                    <w:tr w:rsidR="005315A9" w:rsidRPr="007A4828" w14:paraId="3F44DE90" w14:textId="77777777" w:rsidTr="008E5ECB">
                      <w:trPr>
                        <w:gridAfter w:val="1"/>
                        <w:wAfter w:w="24" w:type="dxa"/>
                        <w:trHeight w:val="798"/>
                      </w:trPr>
                      <w:tc>
                        <w:tcPr>
                          <w:tcW w:w="2104" w:type="dxa"/>
                        </w:tcPr>
                        <w:p w14:paraId="11759DD2" w14:textId="77777777" w:rsidR="00140C83" w:rsidRPr="00EA0057" w:rsidRDefault="00140C83" w:rsidP="00EA0057">
                          <w:pPr>
                            <w:widowControl w:val="0"/>
                            <w:autoSpaceDE w:val="0"/>
                            <w:autoSpaceDN w:val="0"/>
                            <w:spacing w:before="33"/>
                            <w:ind w:left="604" w:hanging="604"/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  <w:t xml:space="preserve">Atlas Copco Italia S.r.l.            </w:t>
                          </w:r>
                        </w:p>
                        <w:p w14:paraId="683429F9" w14:textId="77777777" w:rsidR="00140C83" w:rsidRPr="00EA0057" w:rsidRDefault="00140C83" w:rsidP="00EA0057">
                          <w:pPr>
                            <w:widowControl w:val="0"/>
                            <w:autoSpaceDE w:val="0"/>
                            <w:autoSpaceDN w:val="0"/>
                            <w:spacing w:before="33"/>
                            <w:ind w:left="604" w:hanging="604"/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  <w:t>Sede legale e amm.:</w:t>
                          </w:r>
                        </w:p>
                        <w:p w14:paraId="343B2780" w14:textId="77777777" w:rsidR="00140C83" w:rsidRPr="00EA0057" w:rsidRDefault="00140C83" w:rsidP="00EA0057">
                          <w:pPr>
                            <w:widowControl w:val="0"/>
                            <w:autoSpaceDE w:val="0"/>
                            <w:autoSpaceDN w:val="0"/>
                            <w:spacing w:before="33"/>
                            <w:ind w:left="604" w:hanging="604"/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  <w:t>Via Galileo Galilei 40</w:t>
                          </w:r>
                        </w:p>
                        <w:p w14:paraId="5C671E82" w14:textId="77777777" w:rsidR="00140C83" w:rsidRPr="00EA0057" w:rsidRDefault="00140C83" w:rsidP="00EA0057">
                          <w:pPr>
                            <w:widowControl w:val="0"/>
                            <w:autoSpaceDE w:val="0"/>
                            <w:autoSpaceDN w:val="0"/>
                            <w:spacing w:before="33"/>
                            <w:ind w:left="604" w:hanging="604"/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  <w:t>20092 Cinisello</w:t>
                          </w:r>
                        </w:p>
                        <w:p w14:paraId="39BF7729" w14:textId="74CB0C71" w:rsidR="005315A9" w:rsidRPr="00EA0057" w:rsidRDefault="00140C83" w:rsidP="00EA0057">
                          <w:pPr>
                            <w:pStyle w:val="FooterBody"/>
                            <w:ind w:left="604" w:hanging="604"/>
                            <w:rPr>
                              <w:rFonts w:cs="Noto San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Balsamo (MI) Italia</w:t>
                          </w:r>
                        </w:p>
                      </w:tc>
                      <w:tc>
                        <w:tcPr>
                          <w:tcW w:w="2716" w:type="dxa"/>
                        </w:tcPr>
                        <w:p w14:paraId="1EE8EC36" w14:textId="77777777" w:rsidR="00A555E1" w:rsidRPr="00EA0057" w:rsidRDefault="00A555E1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Telefono:</w:t>
                          </w:r>
                        </w:p>
                        <w:p w14:paraId="68BA92DB" w14:textId="77777777" w:rsidR="00A555E1" w:rsidRPr="00EA0057" w:rsidRDefault="00A555E1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 xml:space="preserve">+39 02 617991 </w:t>
                          </w:r>
                        </w:p>
                        <w:p w14:paraId="58A0C116" w14:textId="43FD4B0C" w:rsidR="00A555E1" w:rsidRPr="00EA0057" w:rsidRDefault="00A555E1" w:rsidP="008E5ECB">
                          <w:pPr>
                            <w:pStyle w:val="FooterBody"/>
                            <w:tabs>
                              <w:tab w:val="clear" w:pos="580"/>
                              <w:tab w:val="clear" w:pos="2700"/>
                              <w:tab w:val="left" w:pos="1056"/>
                              <w:tab w:val="left" w:pos="2473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PEC: atlascopcoitalia@leg</w:t>
                          </w:r>
                          <w:r w:rsidR="002B34F3"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a</w:t>
                          </w: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lmail.it</w:t>
                          </w:r>
                        </w:p>
                        <w:p w14:paraId="606ACBD1" w14:textId="28210C90" w:rsidR="005315A9" w:rsidRPr="00EA0057" w:rsidRDefault="00A555E1" w:rsidP="008E5ECB">
                          <w:pPr>
                            <w:pStyle w:val="Address"/>
                            <w:tabs>
                              <w:tab w:val="clear" w:pos="580"/>
                              <w:tab w:val="clear" w:pos="2700"/>
                              <w:tab w:val="left" w:pos="1056"/>
                              <w:tab w:val="left" w:pos="2473"/>
                            </w:tabs>
                            <w:ind w:right="-336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Web: www.atlascopco.com</w:t>
                          </w:r>
                        </w:p>
                      </w:tc>
                      <w:tc>
                        <w:tcPr>
                          <w:tcW w:w="2633" w:type="dxa"/>
                        </w:tcPr>
                        <w:p w14:paraId="6B6EA3EE" w14:textId="77777777" w:rsidR="006E46BC" w:rsidRPr="00EA0057" w:rsidRDefault="006E46BC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 xml:space="preserve">Cap. Soc. </w:t>
                          </w: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€</w:t>
                          </w: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 xml:space="preserve"> 5.000.000,00</w:t>
                          </w:r>
                        </w:p>
                        <w:p w14:paraId="0E93DD65" w14:textId="77777777" w:rsidR="006E46BC" w:rsidRPr="00EA0057" w:rsidRDefault="006E46BC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Int. Versato</w:t>
                          </w:r>
                        </w:p>
                        <w:p w14:paraId="59A12FF3" w14:textId="77777777" w:rsidR="006E46BC" w:rsidRPr="00EA0057" w:rsidRDefault="006E46BC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Reg. Imp. MI - C.F. e P.IVA</w:t>
                          </w:r>
                        </w:p>
                        <w:p w14:paraId="17B96954" w14:textId="77777777" w:rsidR="006E46BC" w:rsidRPr="00EA0057" w:rsidRDefault="006E46BC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00908740152</w:t>
                          </w:r>
                        </w:p>
                        <w:p w14:paraId="08E8B789" w14:textId="1FE93364" w:rsidR="005315A9" w:rsidRPr="00EA0057" w:rsidRDefault="006E46BC" w:rsidP="00F4204D">
                          <w:pPr>
                            <w:pStyle w:val="Address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R.E.A MI-397265</w:t>
                          </w:r>
                        </w:p>
                        <w:p w14:paraId="62D5B0D9" w14:textId="77777777" w:rsidR="005315A9" w:rsidRPr="00EA0057" w:rsidRDefault="005315A9" w:rsidP="00F4204D">
                          <w:pPr>
                            <w:pStyle w:val="Address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</w:p>
                      </w:tc>
                      <w:tc>
                        <w:tcPr>
                          <w:tcW w:w="2320" w:type="dxa"/>
                        </w:tcPr>
                        <w:p w14:paraId="6C3D58EC" w14:textId="77777777" w:rsidR="00A50093" w:rsidRPr="00EA0057" w:rsidRDefault="00A50093" w:rsidP="00A50093">
                          <w:pPr>
                            <w:pStyle w:val="Address"/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Societ</w:t>
                          </w: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à</w:t>
                          </w: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 xml:space="preserve"> a socio unico</w:t>
                          </w:r>
                        </w:p>
                        <w:p w14:paraId="08893F2A" w14:textId="77777777" w:rsidR="00A50093" w:rsidRPr="00EA0057" w:rsidRDefault="00A50093" w:rsidP="00A50093">
                          <w:pPr>
                            <w:pStyle w:val="Address"/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Iscr. Reg. A.E.E.</w:t>
                          </w:r>
                        </w:p>
                        <w:p w14:paraId="1448D141" w14:textId="77777777" w:rsidR="00A50093" w:rsidRPr="00EA0057" w:rsidRDefault="00A50093" w:rsidP="00A50093">
                          <w:pPr>
                            <w:pStyle w:val="Address"/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IT08020000003374</w:t>
                          </w:r>
                        </w:p>
                        <w:p w14:paraId="4890576C" w14:textId="77777777" w:rsidR="00A50093" w:rsidRPr="00EA0057" w:rsidRDefault="00A50093" w:rsidP="00A50093">
                          <w:pPr>
                            <w:pStyle w:val="Address"/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Iscr. Reg. Pile e Acc.</w:t>
                          </w:r>
                        </w:p>
                        <w:p w14:paraId="7731743A" w14:textId="2602E938" w:rsidR="005315A9" w:rsidRPr="00EA0057" w:rsidRDefault="00A50093" w:rsidP="00494CF2">
                          <w:pPr>
                            <w:rPr>
                              <w:rFonts w:cs="Noto Sans"/>
                              <w:sz w:val="16"/>
                              <w:szCs w:val="16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  <w:t>IT09060P00000213</w:t>
                          </w:r>
                        </w:p>
                      </w:tc>
                    </w:tr>
                  </w:tbl>
                  <w:p w14:paraId="501B2024" w14:textId="77777777" w:rsidR="005315A9" w:rsidRDefault="005315A9" w:rsidP="005315A9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9194" w14:textId="77777777" w:rsidR="004178AA" w:rsidRDefault="004178AA" w:rsidP="00450A5A">
      <w:pPr>
        <w:spacing w:before="0" w:after="0" w:line="240" w:lineRule="auto"/>
      </w:pPr>
      <w:r>
        <w:separator/>
      </w:r>
    </w:p>
  </w:footnote>
  <w:footnote w:type="continuationSeparator" w:id="0">
    <w:p w14:paraId="2500216D" w14:textId="77777777" w:rsidR="004178AA" w:rsidRDefault="004178AA" w:rsidP="00450A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49BB" w14:textId="3F3ADA74" w:rsidR="00494CF2" w:rsidRDefault="00125FDB" w:rsidP="00125FDB">
    <w:pPr>
      <w:pStyle w:val="Intestazione"/>
      <w:ind w:left="1800" w:firstLine="3960"/>
      <w:rPr>
        <w:color w:val="000000" w:themeColor="text1"/>
      </w:rPr>
    </w:pPr>
    <w:r>
      <w:rPr>
        <w:color w:val="000000" w:themeColor="text1"/>
      </w:rPr>
      <w:t xml:space="preserve">        </w:t>
    </w:r>
    <w:r w:rsidRPr="006C6220">
      <w:rPr>
        <w:noProof/>
        <w:color w:val="000000" w:themeColor="text1"/>
      </w:rPr>
      <w:drawing>
        <wp:inline distT="0" distB="0" distL="0" distR="0" wp14:anchorId="466C7989" wp14:editId="4A7F45D3">
          <wp:extent cx="1871980" cy="544195"/>
          <wp:effectExtent l="0" t="0" r="0" b="8255"/>
          <wp:docPr id="1358241463" name="Graphic 1358241463" descr="Atlas Copco Group logotype">
            <a:extLst xmlns:a="http://schemas.openxmlformats.org/drawingml/2006/main">
              <a:ext uri="{FF2B5EF4-FFF2-40B4-BE49-F238E27FC236}">
                <a16:creationId xmlns:a16="http://schemas.microsoft.com/office/drawing/2014/main" id="{3562508E-E20A-385C-2139-2D93A74E03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 14" descr="Atlas Copco Group logotype">
                    <a:extLst>
                      <a:ext uri="{FF2B5EF4-FFF2-40B4-BE49-F238E27FC236}">
                        <a16:creationId xmlns:a16="http://schemas.microsoft.com/office/drawing/2014/main" id="{3562508E-E20A-385C-2139-2D93A74E03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6220">
      <w:rPr>
        <w:color w:val="000000" w:themeColor="text1"/>
      </w:rPr>
      <w:t xml:space="preserve"> </w:t>
    </w:r>
    <w:r w:rsidR="006C6220" w:rsidRPr="006C6220">
      <w:rPr>
        <w:color w:val="000000" w:themeColor="text1"/>
      </w:rPr>
      <w:t xml:space="preserve"> </w:t>
    </w:r>
  </w:p>
  <w:p w14:paraId="68CD6548" w14:textId="77777777" w:rsidR="007B2649" w:rsidRDefault="007B2649" w:rsidP="007B26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EA15EA"/>
    <w:multiLevelType w:val="hybridMultilevel"/>
    <w:tmpl w:val="D116E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4E6882"/>
    <w:multiLevelType w:val="hybridMultilevel"/>
    <w:tmpl w:val="0B8A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38D7"/>
    <w:multiLevelType w:val="hybridMultilevel"/>
    <w:tmpl w:val="E224401A"/>
    <w:lvl w:ilvl="0" w:tplc="A0C89454">
      <w:start w:val="1"/>
      <w:numFmt w:val="bullet"/>
      <w:pStyle w:val="Bullettextregular11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83364"/>
    <w:multiLevelType w:val="hybridMultilevel"/>
    <w:tmpl w:val="2390C368"/>
    <w:lvl w:ilvl="0" w:tplc="373EAD60">
      <w:start w:val="1"/>
      <w:numFmt w:val="bullet"/>
      <w:pStyle w:val="Bullettext10pt"/>
      <w:lvlText w:val=""/>
      <w:lvlJc w:val="left"/>
      <w:pPr>
        <w:ind w:left="720" w:hanging="360"/>
      </w:pPr>
      <w:rPr>
        <w:rFonts w:ascii="Symbol" w:hAnsi="Symbol" w:hint="default"/>
        <w:color w:val="054E5A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179499">
    <w:abstractNumId w:val="0"/>
  </w:num>
  <w:num w:numId="2" w16cid:durableId="394472736">
    <w:abstractNumId w:val="0"/>
  </w:num>
  <w:num w:numId="3" w16cid:durableId="487673761">
    <w:abstractNumId w:val="0"/>
  </w:num>
  <w:num w:numId="4" w16cid:durableId="1908418740">
    <w:abstractNumId w:val="0"/>
  </w:num>
  <w:num w:numId="5" w16cid:durableId="998073910">
    <w:abstractNumId w:val="0"/>
  </w:num>
  <w:num w:numId="6" w16cid:durableId="1382945481">
    <w:abstractNumId w:val="0"/>
  </w:num>
  <w:num w:numId="7" w16cid:durableId="568075676">
    <w:abstractNumId w:val="0"/>
  </w:num>
  <w:num w:numId="8" w16cid:durableId="1822233670">
    <w:abstractNumId w:val="0"/>
  </w:num>
  <w:num w:numId="9" w16cid:durableId="1986229933">
    <w:abstractNumId w:val="0"/>
  </w:num>
  <w:num w:numId="10" w16cid:durableId="832918813">
    <w:abstractNumId w:val="0"/>
  </w:num>
  <w:num w:numId="11" w16cid:durableId="1981223604">
    <w:abstractNumId w:val="1"/>
  </w:num>
  <w:num w:numId="12" w16cid:durableId="1745446246">
    <w:abstractNumId w:val="2"/>
  </w:num>
  <w:num w:numId="13" w16cid:durableId="1838113425">
    <w:abstractNumId w:val="4"/>
  </w:num>
  <w:num w:numId="14" w16cid:durableId="1490707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BD"/>
    <w:rsid w:val="00000FF2"/>
    <w:rsid w:val="00052CF5"/>
    <w:rsid w:val="00073C75"/>
    <w:rsid w:val="00092E7E"/>
    <w:rsid w:val="000D0FA3"/>
    <w:rsid w:val="000D79E2"/>
    <w:rsid w:val="000E20C6"/>
    <w:rsid w:val="000F0BAD"/>
    <w:rsid w:val="001014F8"/>
    <w:rsid w:val="00120A7E"/>
    <w:rsid w:val="001210F2"/>
    <w:rsid w:val="00125FDB"/>
    <w:rsid w:val="00140C83"/>
    <w:rsid w:val="00175DCB"/>
    <w:rsid w:val="0018525E"/>
    <w:rsid w:val="00191AD5"/>
    <w:rsid w:val="001A109E"/>
    <w:rsid w:val="001C483B"/>
    <w:rsid w:val="002166B4"/>
    <w:rsid w:val="00254CDB"/>
    <w:rsid w:val="0028238D"/>
    <w:rsid w:val="002A678F"/>
    <w:rsid w:val="002B34F3"/>
    <w:rsid w:val="002C33CD"/>
    <w:rsid w:val="002D12A0"/>
    <w:rsid w:val="002E0C04"/>
    <w:rsid w:val="002E7229"/>
    <w:rsid w:val="003040FE"/>
    <w:rsid w:val="003146F7"/>
    <w:rsid w:val="0032186F"/>
    <w:rsid w:val="00335DE4"/>
    <w:rsid w:val="0034623E"/>
    <w:rsid w:val="00357613"/>
    <w:rsid w:val="00396DE4"/>
    <w:rsid w:val="003A0125"/>
    <w:rsid w:val="003A1B09"/>
    <w:rsid w:val="003A40F2"/>
    <w:rsid w:val="003D34F4"/>
    <w:rsid w:val="003E3519"/>
    <w:rsid w:val="00400BFC"/>
    <w:rsid w:val="00403D0E"/>
    <w:rsid w:val="00412861"/>
    <w:rsid w:val="004178AA"/>
    <w:rsid w:val="00420A94"/>
    <w:rsid w:val="00421B23"/>
    <w:rsid w:val="0044242B"/>
    <w:rsid w:val="00450A5A"/>
    <w:rsid w:val="0048178F"/>
    <w:rsid w:val="00494CF2"/>
    <w:rsid w:val="004B0C6B"/>
    <w:rsid w:val="004B4B69"/>
    <w:rsid w:val="004C6940"/>
    <w:rsid w:val="004C7864"/>
    <w:rsid w:val="004F0E68"/>
    <w:rsid w:val="005315A9"/>
    <w:rsid w:val="00551D68"/>
    <w:rsid w:val="00557B1E"/>
    <w:rsid w:val="00565966"/>
    <w:rsid w:val="00571BC5"/>
    <w:rsid w:val="00581328"/>
    <w:rsid w:val="005819F4"/>
    <w:rsid w:val="005928BC"/>
    <w:rsid w:val="005976AB"/>
    <w:rsid w:val="005B0041"/>
    <w:rsid w:val="005C3DC4"/>
    <w:rsid w:val="005E3B7A"/>
    <w:rsid w:val="005F3730"/>
    <w:rsid w:val="005F5533"/>
    <w:rsid w:val="006045CC"/>
    <w:rsid w:val="0061222A"/>
    <w:rsid w:val="00617AAA"/>
    <w:rsid w:val="00620C02"/>
    <w:rsid w:val="00633181"/>
    <w:rsid w:val="00633265"/>
    <w:rsid w:val="00646502"/>
    <w:rsid w:val="00654857"/>
    <w:rsid w:val="00664C01"/>
    <w:rsid w:val="006831BB"/>
    <w:rsid w:val="00691DA2"/>
    <w:rsid w:val="006922B6"/>
    <w:rsid w:val="00693999"/>
    <w:rsid w:val="006958B5"/>
    <w:rsid w:val="00697440"/>
    <w:rsid w:val="006A192A"/>
    <w:rsid w:val="006C6220"/>
    <w:rsid w:val="006E46BC"/>
    <w:rsid w:val="007062C8"/>
    <w:rsid w:val="00722ED6"/>
    <w:rsid w:val="00736414"/>
    <w:rsid w:val="0074545D"/>
    <w:rsid w:val="007473C2"/>
    <w:rsid w:val="00785220"/>
    <w:rsid w:val="007A4828"/>
    <w:rsid w:val="007A57B5"/>
    <w:rsid w:val="007B2649"/>
    <w:rsid w:val="007B44B5"/>
    <w:rsid w:val="007B529C"/>
    <w:rsid w:val="007C456C"/>
    <w:rsid w:val="007D5929"/>
    <w:rsid w:val="007D6F41"/>
    <w:rsid w:val="007D75F0"/>
    <w:rsid w:val="007D7876"/>
    <w:rsid w:val="007E4191"/>
    <w:rsid w:val="007F7B9B"/>
    <w:rsid w:val="008003A2"/>
    <w:rsid w:val="00852A5F"/>
    <w:rsid w:val="00856BE9"/>
    <w:rsid w:val="00863124"/>
    <w:rsid w:val="00866347"/>
    <w:rsid w:val="00880341"/>
    <w:rsid w:val="008949EE"/>
    <w:rsid w:val="008B72D0"/>
    <w:rsid w:val="008C3623"/>
    <w:rsid w:val="008D2E78"/>
    <w:rsid w:val="008E5ECB"/>
    <w:rsid w:val="00900ABB"/>
    <w:rsid w:val="0091106A"/>
    <w:rsid w:val="00915567"/>
    <w:rsid w:val="00922FBD"/>
    <w:rsid w:val="00960974"/>
    <w:rsid w:val="00973F47"/>
    <w:rsid w:val="009C314A"/>
    <w:rsid w:val="009E12C5"/>
    <w:rsid w:val="009E1637"/>
    <w:rsid w:val="00A23714"/>
    <w:rsid w:val="00A50093"/>
    <w:rsid w:val="00A5077D"/>
    <w:rsid w:val="00A555E1"/>
    <w:rsid w:val="00A97574"/>
    <w:rsid w:val="00AC01E8"/>
    <w:rsid w:val="00AD6907"/>
    <w:rsid w:val="00AF00AA"/>
    <w:rsid w:val="00AF05BA"/>
    <w:rsid w:val="00B055B4"/>
    <w:rsid w:val="00B237EB"/>
    <w:rsid w:val="00B26935"/>
    <w:rsid w:val="00B31D9D"/>
    <w:rsid w:val="00B3278C"/>
    <w:rsid w:val="00B3774B"/>
    <w:rsid w:val="00B44DDC"/>
    <w:rsid w:val="00B469BF"/>
    <w:rsid w:val="00B5756F"/>
    <w:rsid w:val="00B57BF9"/>
    <w:rsid w:val="00B74254"/>
    <w:rsid w:val="00B81DFD"/>
    <w:rsid w:val="00B91D05"/>
    <w:rsid w:val="00BD22D4"/>
    <w:rsid w:val="00BE0DB0"/>
    <w:rsid w:val="00BE25C6"/>
    <w:rsid w:val="00BF4941"/>
    <w:rsid w:val="00C042D7"/>
    <w:rsid w:val="00C32DB9"/>
    <w:rsid w:val="00C33588"/>
    <w:rsid w:val="00C50478"/>
    <w:rsid w:val="00C52FA6"/>
    <w:rsid w:val="00C65F48"/>
    <w:rsid w:val="00C84949"/>
    <w:rsid w:val="00C91977"/>
    <w:rsid w:val="00C94203"/>
    <w:rsid w:val="00CA489A"/>
    <w:rsid w:val="00CA50B9"/>
    <w:rsid w:val="00CB3D10"/>
    <w:rsid w:val="00CC3F71"/>
    <w:rsid w:val="00CC4BAA"/>
    <w:rsid w:val="00CD3D10"/>
    <w:rsid w:val="00CD4715"/>
    <w:rsid w:val="00CD6AA1"/>
    <w:rsid w:val="00D217B5"/>
    <w:rsid w:val="00D739DE"/>
    <w:rsid w:val="00D91F24"/>
    <w:rsid w:val="00D926E1"/>
    <w:rsid w:val="00DA056C"/>
    <w:rsid w:val="00DA2648"/>
    <w:rsid w:val="00DA6FA7"/>
    <w:rsid w:val="00DB65CD"/>
    <w:rsid w:val="00DC6879"/>
    <w:rsid w:val="00DD4A91"/>
    <w:rsid w:val="00E07302"/>
    <w:rsid w:val="00E310C0"/>
    <w:rsid w:val="00E80C0A"/>
    <w:rsid w:val="00E92003"/>
    <w:rsid w:val="00EA0057"/>
    <w:rsid w:val="00EA7F49"/>
    <w:rsid w:val="00EB3DA3"/>
    <w:rsid w:val="00F0704E"/>
    <w:rsid w:val="00F2479C"/>
    <w:rsid w:val="00F343B1"/>
    <w:rsid w:val="00F4204D"/>
    <w:rsid w:val="00F42AB8"/>
    <w:rsid w:val="00F62C5C"/>
    <w:rsid w:val="00F84816"/>
    <w:rsid w:val="00F943D2"/>
    <w:rsid w:val="00F97C0E"/>
    <w:rsid w:val="00FA019F"/>
    <w:rsid w:val="00FA219B"/>
    <w:rsid w:val="00FA4DFF"/>
    <w:rsid w:val="00FD0BDA"/>
    <w:rsid w:val="00FE0A12"/>
    <w:rsid w:val="00FE4FD8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E4DD7"/>
  <w15:chartTrackingRefBased/>
  <w15:docId w15:val="{B3F7806D-D99B-4B27-9C42-B39B5B01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81DFD"/>
  </w:style>
  <w:style w:type="paragraph" w:styleId="Titolo1">
    <w:name w:val="heading 1"/>
    <w:basedOn w:val="Normale"/>
    <w:next w:val="Normale"/>
    <w:link w:val="Titolo1Carattere"/>
    <w:uiPriority w:val="9"/>
    <w:rsid w:val="00B81DFD"/>
    <w:pPr>
      <w:pBdr>
        <w:top w:val="single" w:sz="24" w:space="0" w:color="054E5A" w:themeColor="accent1"/>
        <w:left w:val="single" w:sz="24" w:space="0" w:color="054E5A" w:themeColor="accent1"/>
        <w:bottom w:val="single" w:sz="24" w:space="0" w:color="054E5A" w:themeColor="accent1"/>
        <w:right w:val="single" w:sz="24" w:space="0" w:color="054E5A" w:themeColor="accent1"/>
      </w:pBdr>
      <w:shd w:val="clear" w:color="auto" w:fill="054E5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B81DFD"/>
    <w:pPr>
      <w:pBdr>
        <w:top w:val="single" w:sz="24" w:space="0" w:color="B0F0FA" w:themeColor="accent1" w:themeTint="33"/>
        <w:left w:val="single" w:sz="24" w:space="0" w:color="B0F0FA" w:themeColor="accent1" w:themeTint="33"/>
        <w:bottom w:val="single" w:sz="24" w:space="0" w:color="B0F0FA" w:themeColor="accent1" w:themeTint="33"/>
        <w:right w:val="single" w:sz="24" w:space="0" w:color="B0F0FA" w:themeColor="accent1" w:themeTint="33"/>
      </w:pBdr>
      <w:shd w:val="clear" w:color="auto" w:fill="B0F0FA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1DFD"/>
    <w:pPr>
      <w:pBdr>
        <w:top w:val="single" w:sz="6" w:space="2" w:color="054E5A" w:themeColor="accent1"/>
      </w:pBdr>
      <w:spacing w:before="300" w:after="0"/>
      <w:outlineLvl w:val="2"/>
    </w:pPr>
    <w:rPr>
      <w:caps/>
      <w:color w:val="02262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1DFD"/>
    <w:pPr>
      <w:pBdr>
        <w:top w:val="dotted" w:sz="6" w:space="2" w:color="054E5A" w:themeColor="accent1"/>
      </w:pBdr>
      <w:spacing w:before="200" w:after="0"/>
      <w:outlineLvl w:val="3"/>
    </w:pPr>
    <w:rPr>
      <w:caps/>
      <w:color w:val="033A43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81DFD"/>
    <w:pPr>
      <w:pBdr>
        <w:bottom w:val="single" w:sz="6" w:space="1" w:color="054E5A" w:themeColor="accent1"/>
      </w:pBdr>
      <w:spacing w:before="200" w:after="0"/>
      <w:outlineLvl w:val="4"/>
    </w:pPr>
    <w:rPr>
      <w:caps/>
      <w:color w:val="033A43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81DFD"/>
    <w:pPr>
      <w:pBdr>
        <w:bottom w:val="dotted" w:sz="6" w:space="1" w:color="054E5A" w:themeColor="accent1"/>
      </w:pBdr>
      <w:spacing w:before="200" w:after="0"/>
      <w:outlineLvl w:val="5"/>
    </w:pPr>
    <w:rPr>
      <w:caps/>
      <w:color w:val="033A43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81DFD"/>
    <w:pPr>
      <w:spacing w:before="200" w:after="0"/>
      <w:outlineLvl w:val="6"/>
    </w:pPr>
    <w:rPr>
      <w:caps/>
      <w:color w:val="033A43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81D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1D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1DFD"/>
    <w:rPr>
      <w:caps/>
      <w:color w:val="FFFFFF" w:themeColor="background1"/>
      <w:spacing w:val="15"/>
      <w:sz w:val="22"/>
      <w:szCs w:val="22"/>
      <w:shd w:val="clear" w:color="auto" w:fill="054E5A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81DFD"/>
    <w:rPr>
      <w:caps/>
      <w:spacing w:val="15"/>
      <w:shd w:val="clear" w:color="auto" w:fill="B0F0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81DFD"/>
    <w:rPr>
      <w:caps/>
      <w:color w:val="02262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1DFD"/>
    <w:rPr>
      <w:caps/>
      <w:color w:val="033A43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81DFD"/>
    <w:rPr>
      <w:caps/>
      <w:color w:val="033A43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81DFD"/>
    <w:rPr>
      <w:caps/>
      <w:color w:val="033A43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81DFD"/>
    <w:rPr>
      <w:caps/>
      <w:color w:val="033A43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81DFD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1DFD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81DFD"/>
    <w:rPr>
      <w:b/>
      <w:bCs/>
      <w:color w:val="033A43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rsid w:val="00B81DFD"/>
    <w:pPr>
      <w:spacing w:before="0" w:after="0"/>
    </w:pPr>
    <w:rPr>
      <w:rFonts w:asciiTheme="majorHAnsi" w:eastAsiaTheme="majorEastAsia" w:hAnsiTheme="majorHAnsi" w:cstheme="majorBidi"/>
      <w:caps/>
      <w:color w:val="054E5A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81DFD"/>
    <w:rPr>
      <w:rFonts w:asciiTheme="majorHAnsi" w:eastAsiaTheme="majorEastAsia" w:hAnsiTheme="majorHAnsi" w:cstheme="majorBidi"/>
      <w:caps/>
      <w:color w:val="054E5A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B81D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81DFD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rsid w:val="00B81DFD"/>
    <w:rPr>
      <w:b/>
      <w:bCs/>
    </w:rPr>
  </w:style>
  <w:style w:type="character" w:styleId="Enfasicorsivo">
    <w:name w:val="Emphasis"/>
    <w:uiPriority w:val="20"/>
    <w:rsid w:val="00B81DFD"/>
    <w:rPr>
      <w:caps/>
      <w:color w:val="02262C" w:themeColor="accent1" w:themeShade="7F"/>
      <w:spacing w:val="5"/>
    </w:rPr>
  </w:style>
  <w:style w:type="paragraph" w:styleId="Nessunaspaziatura">
    <w:name w:val="No Spacing"/>
    <w:uiPriority w:val="1"/>
    <w:rsid w:val="00B81DF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rsid w:val="00B81DFD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1DFD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B81DFD"/>
    <w:pPr>
      <w:spacing w:before="240" w:after="240" w:line="240" w:lineRule="auto"/>
      <w:ind w:left="1080" w:right="1080"/>
      <w:jc w:val="center"/>
    </w:pPr>
    <w:rPr>
      <w:color w:val="054E5A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81DFD"/>
    <w:rPr>
      <w:color w:val="054E5A" w:themeColor="accent1"/>
      <w:sz w:val="24"/>
      <w:szCs w:val="24"/>
    </w:rPr>
  </w:style>
  <w:style w:type="character" w:styleId="Enfasidelicata">
    <w:name w:val="Subtle Emphasis"/>
    <w:aliases w:val="Body text italic 11 pt"/>
    <w:uiPriority w:val="19"/>
    <w:rsid w:val="007D6F41"/>
    <w:rPr>
      <w:rFonts w:asciiTheme="minorHAnsi" w:hAnsiTheme="minorHAnsi"/>
      <w:i/>
      <w:iCs/>
      <w:color w:val="000000" w:themeColor="text1"/>
      <w:sz w:val="22"/>
    </w:rPr>
  </w:style>
  <w:style w:type="character" w:styleId="Enfasiintensa">
    <w:name w:val="Intense Emphasis"/>
    <w:uiPriority w:val="21"/>
    <w:rsid w:val="00B81DFD"/>
    <w:rPr>
      <w:b/>
      <w:bCs/>
      <w:caps/>
      <w:color w:val="02262C" w:themeColor="accent1" w:themeShade="7F"/>
      <w:spacing w:val="10"/>
    </w:rPr>
  </w:style>
  <w:style w:type="character" w:styleId="Riferimentodelicato">
    <w:name w:val="Subtle Reference"/>
    <w:uiPriority w:val="31"/>
    <w:rsid w:val="00B81DFD"/>
    <w:rPr>
      <w:b/>
      <w:bCs/>
      <w:color w:val="054E5A" w:themeColor="accent1"/>
    </w:rPr>
  </w:style>
  <w:style w:type="character" w:styleId="Riferimentointenso">
    <w:name w:val="Intense Reference"/>
    <w:uiPriority w:val="32"/>
    <w:rsid w:val="00B81DFD"/>
    <w:rPr>
      <w:b/>
      <w:bCs/>
      <w:i/>
      <w:iCs/>
      <w:caps/>
      <w:color w:val="054E5A" w:themeColor="accent1"/>
    </w:rPr>
  </w:style>
  <w:style w:type="character" w:styleId="Titolodellibro">
    <w:name w:val="Book Title"/>
    <w:uiPriority w:val="33"/>
    <w:rsid w:val="00B81DFD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81DFD"/>
    <w:pPr>
      <w:outlineLvl w:val="9"/>
    </w:pPr>
  </w:style>
  <w:style w:type="paragraph" w:styleId="Paragrafoelenco">
    <w:name w:val="List Paragraph"/>
    <w:basedOn w:val="Normale"/>
    <w:uiPriority w:val="34"/>
    <w:rsid w:val="00B81DFD"/>
    <w:pPr>
      <w:ind w:left="720"/>
      <w:contextualSpacing/>
    </w:pPr>
    <w:rPr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0A5A"/>
    <w:pPr>
      <w:tabs>
        <w:tab w:val="center" w:pos="4680"/>
        <w:tab w:val="right" w:pos="9360"/>
      </w:tabs>
      <w:spacing w:before="0" w:after="0" w:line="240" w:lineRule="auto"/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A5A"/>
    <w:rPr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50A5A"/>
    <w:pPr>
      <w:tabs>
        <w:tab w:val="center" w:pos="4680"/>
        <w:tab w:val="right" w:pos="9360"/>
      </w:tabs>
      <w:spacing w:before="0" w:after="0" w:line="240" w:lineRule="auto"/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A5A"/>
    <w:rPr>
      <w:szCs w:val="18"/>
    </w:rPr>
  </w:style>
  <w:style w:type="table" w:styleId="Grigliatabella">
    <w:name w:val="Table Grid"/>
    <w:basedOn w:val="Tabellanormale"/>
    <w:uiPriority w:val="39"/>
    <w:rsid w:val="00450A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apnyname">
    <w:name w:val="Comapny name"/>
    <w:basedOn w:val="Normale"/>
    <w:uiPriority w:val="99"/>
    <w:rsid w:val="00450A5A"/>
    <w:pPr>
      <w:tabs>
        <w:tab w:val="left" w:pos="580"/>
        <w:tab w:val="left" w:pos="2700"/>
      </w:tabs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Noto Sans SemBd" w:hAnsi="Noto Sans SemBd" w:cs="Noto Sans SemBd"/>
      <w:b/>
      <w:bCs/>
      <w:color w:val="001E2D"/>
      <w:sz w:val="18"/>
      <w:szCs w:val="18"/>
      <w:lang w:val="en-GB" w:bidi="ar-SA"/>
    </w:rPr>
  </w:style>
  <w:style w:type="paragraph" w:customStyle="1" w:styleId="Address">
    <w:name w:val="Address"/>
    <w:basedOn w:val="Normale"/>
    <w:link w:val="AddressChar"/>
    <w:uiPriority w:val="99"/>
    <w:rsid w:val="00450A5A"/>
    <w:pPr>
      <w:tabs>
        <w:tab w:val="left" w:pos="580"/>
        <w:tab w:val="left" w:pos="2700"/>
      </w:tabs>
      <w:suppressAutoHyphens/>
      <w:autoSpaceDE w:val="0"/>
      <w:autoSpaceDN w:val="0"/>
      <w:adjustRightInd w:val="0"/>
      <w:spacing w:before="0" w:after="0" w:line="200" w:lineRule="atLeast"/>
      <w:textAlignment w:val="center"/>
    </w:pPr>
    <w:rPr>
      <w:rFonts w:ascii="Noto Sans" w:hAnsi="Noto Sans" w:cs="Noto Sans"/>
      <w:color w:val="000000"/>
      <w:sz w:val="16"/>
      <w:szCs w:val="16"/>
      <w:lang w:val="en-GB" w:bidi="ar-SA"/>
    </w:rPr>
  </w:style>
  <w:style w:type="paragraph" w:customStyle="1" w:styleId="BodyContent">
    <w:name w:val="Body Content"/>
    <w:basedOn w:val="Normale"/>
    <w:link w:val="BodyContentChar"/>
    <w:rsid w:val="007D6F41"/>
    <w:pPr>
      <w:spacing w:before="0" w:after="0"/>
    </w:pPr>
    <w:rPr>
      <w:color w:val="000000" w:themeColor="text1"/>
      <w:sz w:val="22"/>
    </w:rPr>
  </w:style>
  <w:style w:type="paragraph" w:customStyle="1" w:styleId="Headline2">
    <w:name w:val="Headline 2"/>
    <w:basedOn w:val="BodyContent"/>
    <w:link w:val="Headline2Char"/>
    <w:qFormat/>
    <w:rsid w:val="00722ED6"/>
    <w:rPr>
      <w:rFonts w:ascii="Segoe UI" w:hAnsi="Segoe UI"/>
      <w:b/>
      <w:sz w:val="24"/>
    </w:rPr>
  </w:style>
  <w:style w:type="character" w:customStyle="1" w:styleId="BodyContentChar">
    <w:name w:val="Body Content Char"/>
    <w:basedOn w:val="Carpredefinitoparagrafo"/>
    <w:link w:val="BodyContent"/>
    <w:rsid w:val="007D6F41"/>
    <w:rPr>
      <w:color w:val="000000" w:themeColor="text1"/>
      <w:sz w:val="22"/>
    </w:rPr>
  </w:style>
  <w:style w:type="paragraph" w:customStyle="1" w:styleId="FooterHeader12">
    <w:name w:val="Footer Header 12"/>
    <w:basedOn w:val="Address"/>
    <w:link w:val="FooterHeader12Char"/>
    <w:qFormat/>
    <w:rsid w:val="00565966"/>
    <w:rPr>
      <w:rFonts w:asciiTheme="minorHAnsi" w:hAnsiTheme="minorHAnsi" w:cstheme="minorHAnsi"/>
      <w:b/>
      <w:bCs/>
      <w:color w:val="054E5A" w:themeColor="text2"/>
      <w:sz w:val="18"/>
      <w:szCs w:val="18"/>
    </w:rPr>
  </w:style>
  <w:style w:type="character" w:customStyle="1" w:styleId="Headline2Char">
    <w:name w:val="Headline 2 Char"/>
    <w:basedOn w:val="BodyContentChar"/>
    <w:link w:val="Headline2"/>
    <w:rsid w:val="00722ED6"/>
    <w:rPr>
      <w:rFonts w:ascii="Segoe UI" w:hAnsi="Segoe UI"/>
      <w:b/>
      <w:color w:val="000000" w:themeColor="text1"/>
      <w:sz w:val="24"/>
    </w:rPr>
  </w:style>
  <w:style w:type="paragraph" w:customStyle="1" w:styleId="FooterBody">
    <w:name w:val="Footer Body"/>
    <w:basedOn w:val="Address"/>
    <w:link w:val="FooterBodyChar"/>
    <w:qFormat/>
    <w:rsid w:val="00565966"/>
    <w:rPr>
      <w:rFonts w:asciiTheme="minorHAnsi" w:hAnsiTheme="minorHAnsi" w:cstheme="minorHAnsi"/>
    </w:rPr>
  </w:style>
  <w:style w:type="character" w:customStyle="1" w:styleId="AddressChar">
    <w:name w:val="Address Char"/>
    <w:basedOn w:val="Carpredefinitoparagrafo"/>
    <w:link w:val="Address"/>
    <w:uiPriority w:val="99"/>
    <w:rsid w:val="00565966"/>
    <w:rPr>
      <w:rFonts w:ascii="Noto Sans" w:hAnsi="Noto Sans" w:cs="Noto Sans"/>
      <w:color w:val="000000"/>
      <w:sz w:val="16"/>
      <w:szCs w:val="16"/>
      <w:lang w:val="en-GB" w:bidi="ar-SA"/>
    </w:rPr>
  </w:style>
  <w:style w:type="character" w:customStyle="1" w:styleId="FooterHeader12Char">
    <w:name w:val="Footer Header 12 Char"/>
    <w:basedOn w:val="AddressChar"/>
    <w:link w:val="FooterHeader12"/>
    <w:rsid w:val="00565966"/>
    <w:rPr>
      <w:rFonts w:ascii="Noto Sans" w:hAnsi="Noto Sans" w:cstheme="minorHAnsi"/>
      <w:b/>
      <w:bCs/>
      <w:color w:val="054E5A" w:themeColor="text2"/>
      <w:sz w:val="18"/>
      <w:szCs w:val="18"/>
      <w:lang w:val="en-GB" w:bidi="ar-SA"/>
    </w:rPr>
  </w:style>
  <w:style w:type="character" w:customStyle="1" w:styleId="FooterBodyChar">
    <w:name w:val="Footer Body Char"/>
    <w:basedOn w:val="AddressChar"/>
    <w:link w:val="FooterBody"/>
    <w:rsid w:val="00565966"/>
    <w:rPr>
      <w:rFonts w:ascii="Noto Sans" w:hAnsi="Noto Sans" w:cstheme="minorHAnsi"/>
      <w:color w:val="000000"/>
      <w:sz w:val="16"/>
      <w:szCs w:val="16"/>
      <w:lang w:val="en-GB" w:bidi="ar-SA"/>
    </w:rPr>
  </w:style>
  <w:style w:type="paragraph" w:customStyle="1" w:styleId="Headline1">
    <w:name w:val="Headline_1"/>
    <w:basedOn w:val="Headline2"/>
    <w:link w:val="Headline1Char"/>
    <w:qFormat/>
    <w:rsid w:val="00EA7F49"/>
    <w:rPr>
      <w:sz w:val="28"/>
      <w:szCs w:val="28"/>
    </w:rPr>
  </w:style>
  <w:style w:type="character" w:customStyle="1" w:styleId="Headline1Char">
    <w:name w:val="Headline_1 Char"/>
    <w:basedOn w:val="Headline2Char"/>
    <w:link w:val="Headline1"/>
    <w:rsid w:val="00EA7F49"/>
    <w:rPr>
      <w:rFonts w:ascii="Segoe UI" w:hAnsi="Segoe UI"/>
      <w:b/>
      <w:color w:val="000000" w:themeColor="text1"/>
      <w:sz w:val="28"/>
      <w:szCs w:val="28"/>
    </w:rPr>
  </w:style>
  <w:style w:type="paragraph" w:customStyle="1" w:styleId="Bodytextregular11pt">
    <w:name w:val="Body text regular 11 pt"/>
    <w:basedOn w:val="Normale"/>
    <w:link w:val="Bodytextregular11ptChar"/>
    <w:qFormat/>
    <w:rsid w:val="00722ED6"/>
    <w:pPr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eastAsiaTheme="minorHAnsi" w:cs="Noto Sans Light"/>
      <w:color w:val="000000" w:themeColor="text1"/>
      <w:sz w:val="22"/>
      <w:lang w:bidi="ar-SA"/>
      <w14:ligatures w14:val="standardContextual"/>
    </w:rPr>
  </w:style>
  <w:style w:type="character" w:customStyle="1" w:styleId="Bodytextregular11ptChar">
    <w:name w:val="Body text regular 11 pt Char"/>
    <w:basedOn w:val="Carpredefinitoparagrafo"/>
    <w:link w:val="Bodytextregular11pt"/>
    <w:rsid w:val="00722ED6"/>
    <w:rPr>
      <w:rFonts w:eastAsiaTheme="minorHAnsi" w:cs="Noto Sans Light"/>
      <w:color w:val="000000" w:themeColor="text1"/>
      <w:sz w:val="22"/>
      <w:lang w:bidi="ar-SA"/>
      <w14:ligatures w14:val="standardContextual"/>
    </w:rPr>
  </w:style>
  <w:style w:type="paragraph" w:customStyle="1" w:styleId="Bullettext10pt">
    <w:name w:val="Bullet text 10 pt"/>
    <w:basedOn w:val="Normale"/>
    <w:rsid w:val="00FA219B"/>
    <w:pPr>
      <w:numPr>
        <w:numId w:val="13"/>
      </w:numPr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eastAsiaTheme="minorHAnsi" w:cs="Noto Sans Light"/>
      <w:color w:val="000000" w:themeColor="text1"/>
      <w:lang w:bidi="ar-SA"/>
      <w14:ligatures w14:val="standardContextual"/>
    </w:rPr>
  </w:style>
  <w:style w:type="paragraph" w:customStyle="1" w:styleId="Bodytext12pt">
    <w:name w:val="Body text 12 pt"/>
    <w:basedOn w:val="Normale"/>
    <w:link w:val="Bodytext12ptChar"/>
    <w:rsid w:val="00E92003"/>
    <w:pPr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ascii="Segoe UI" w:eastAsiaTheme="minorHAnsi" w:hAnsi="Segoe UI" w:cs="Noto Sans Light"/>
      <w:color w:val="000000" w:themeColor="text1"/>
      <w:sz w:val="24"/>
      <w:szCs w:val="24"/>
      <w:lang w:bidi="ar-SA"/>
      <w14:ligatures w14:val="standardContextual"/>
    </w:rPr>
  </w:style>
  <w:style w:type="character" w:customStyle="1" w:styleId="Bodytext12ptChar">
    <w:name w:val="Body text 12 pt Char"/>
    <w:basedOn w:val="Carpredefinitoparagrafo"/>
    <w:link w:val="Bodytext12pt"/>
    <w:rsid w:val="00E92003"/>
    <w:rPr>
      <w:rFonts w:ascii="Segoe UI" w:eastAsiaTheme="minorHAnsi" w:hAnsi="Segoe UI" w:cs="Noto Sans Light"/>
      <w:color w:val="000000" w:themeColor="text1"/>
      <w:sz w:val="24"/>
      <w:szCs w:val="24"/>
      <w:lang w:bidi="ar-SA"/>
      <w14:ligatures w14:val="standardContextual"/>
    </w:rPr>
  </w:style>
  <w:style w:type="paragraph" w:customStyle="1" w:styleId="Bullettext12pt">
    <w:name w:val="Bullet text 12 pt"/>
    <w:basedOn w:val="Bullettext10pt"/>
    <w:link w:val="Bullettext12ptChar"/>
    <w:rsid w:val="00E92003"/>
    <w:rPr>
      <w:rFonts w:ascii="Segoe UI" w:hAnsi="Segoe UI"/>
      <w:sz w:val="24"/>
    </w:rPr>
  </w:style>
  <w:style w:type="character" w:customStyle="1" w:styleId="Bullettext12ptChar">
    <w:name w:val="Bullet text 12 pt Char"/>
    <w:basedOn w:val="Carpredefinitoparagrafo"/>
    <w:link w:val="Bullettext12pt"/>
    <w:rsid w:val="00E92003"/>
    <w:rPr>
      <w:rFonts w:ascii="Segoe UI" w:eastAsiaTheme="minorHAnsi" w:hAnsi="Segoe UI" w:cs="Noto Sans Light"/>
      <w:color w:val="000000" w:themeColor="text1"/>
      <w:sz w:val="24"/>
      <w:lang w:bidi="ar-SA"/>
      <w14:ligatures w14:val="standardContextual"/>
    </w:rPr>
  </w:style>
  <w:style w:type="character" w:styleId="Collegamentoipertestuale">
    <w:name w:val="Hyperlink"/>
    <w:basedOn w:val="Carpredefinitoparagrafo"/>
    <w:uiPriority w:val="99"/>
    <w:unhideWhenUsed/>
    <w:rsid w:val="003146F7"/>
    <w:rPr>
      <w:color w:val="1072B9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46F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46F7"/>
    <w:rPr>
      <w:color w:val="A1A9B4" w:themeColor="followedHyperlink"/>
      <w:u w:val="single"/>
    </w:rPr>
  </w:style>
  <w:style w:type="paragraph" w:customStyle="1" w:styleId="Bodytextitalic11pt">
    <w:name w:val="Body text italic_11 pt"/>
    <w:basedOn w:val="BodyContent"/>
    <w:link w:val="Bodytextitalic11ptChar"/>
    <w:rsid w:val="00691DA2"/>
    <w:rPr>
      <w:i/>
      <w:lang w:bidi="ar-SA"/>
    </w:rPr>
  </w:style>
  <w:style w:type="character" w:customStyle="1" w:styleId="Bodytextitalic11ptChar">
    <w:name w:val="Body text italic_11 pt Char"/>
    <w:basedOn w:val="BodyContentChar"/>
    <w:link w:val="Bodytextitalic11pt"/>
    <w:rsid w:val="00691DA2"/>
    <w:rPr>
      <w:i/>
      <w:color w:val="000000" w:themeColor="text1"/>
      <w:sz w:val="22"/>
      <w:lang w:bidi="ar-SA"/>
    </w:rPr>
  </w:style>
  <w:style w:type="paragraph" w:customStyle="1" w:styleId="Bodytextitalic11pt0">
    <w:name w:val="Body text italic 11 pt_"/>
    <w:basedOn w:val="Bodytextitalic11pt"/>
    <w:link w:val="Bodytextitalic11ptChar0"/>
    <w:rsid w:val="00FD0BDA"/>
  </w:style>
  <w:style w:type="character" w:customStyle="1" w:styleId="Bodytextitalic11ptChar0">
    <w:name w:val="Body text italic 11 pt_ Char"/>
    <w:basedOn w:val="Bodytextitalic11ptChar"/>
    <w:link w:val="Bodytextitalic11pt0"/>
    <w:rsid w:val="00FD0BDA"/>
    <w:rPr>
      <w:i/>
      <w:color w:val="000000" w:themeColor="text1"/>
      <w:sz w:val="22"/>
      <w:lang w:bidi="ar-SA"/>
    </w:rPr>
  </w:style>
  <w:style w:type="paragraph" w:customStyle="1" w:styleId="Bullettextregular11pt">
    <w:name w:val="Bullet text regular 11 pt"/>
    <w:basedOn w:val="Bodytextregular11pt"/>
    <w:link w:val="Bullettextregular11ptChar"/>
    <w:rsid w:val="00FD0BDA"/>
    <w:pPr>
      <w:numPr>
        <w:numId w:val="14"/>
      </w:numPr>
    </w:pPr>
  </w:style>
  <w:style w:type="character" w:customStyle="1" w:styleId="Bullettextregular11ptChar">
    <w:name w:val="Bullet text regular 11 pt Char"/>
    <w:basedOn w:val="Bodytextregular11ptChar"/>
    <w:link w:val="Bullettextregular11pt"/>
    <w:rsid w:val="00FD0BDA"/>
    <w:rPr>
      <w:rFonts w:ascii="Segoe UI" w:eastAsiaTheme="minorHAnsi" w:hAnsi="Segoe UI" w:cs="Noto Sans Light"/>
      <w:color w:val="000000" w:themeColor="text1"/>
      <w:sz w:val="22"/>
      <w:lang w:bidi="ar-SA"/>
      <w14:ligatures w14:val="standardContextual"/>
    </w:rPr>
  </w:style>
  <w:style w:type="paragraph" w:customStyle="1" w:styleId="Subheadline1">
    <w:name w:val="Subheadline 1"/>
    <w:basedOn w:val="Bodytextregular11pt"/>
    <w:link w:val="Subheadline1Char"/>
    <w:rsid w:val="00551D68"/>
    <w:rPr>
      <w:rFonts w:ascii="Segoe UI" w:hAnsi="Segoe UI"/>
      <w:b/>
      <w:sz w:val="20"/>
    </w:rPr>
  </w:style>
  <w:style w:type="character" w:customStyle="1" w:styleId="Subheadline1Char">
    <w:name w:val="Subheadline 1 Char"/>
    <w:basedOn w:val="Bodytextregular11ptChar"/>
    <w:link w:val="Subheadline1"/>
    <w:rsid w:val="00551D68"/>
    <w:rPr>
      <w:rFonts w:ascii="Segoe UI" w:eastAsiaTheme="minorHAnsi" w:hAnsi="Segoe UI" w:cs="Noto Sans Light"/>
      <w:b/>
      <w:color w:val="000000" w:themeColor="text1"/>
      <w:sz w:val="22"/>
      <w:lang w:bidi="ar-SA"/>
      <w14:ligatures w14:val="standardContextual"/>
    </w:rPr>
  </w:style>
  <w:style w:type="paragraph" w:customStyle="1" w:styleId="Bodytextregular10pt">
    <w:name w:val="Body text regular 10 pt"/>
    <w:basedOn w:val="Bodytextregular11pt"/>
    <w:link w:val="Bodytextregular10ptChar"/>
    <w:qFormat/>
    <w:rsid w:val="00551D68"/>
    <w:rPr>
      <w:sz w:val="20"/>
    </w:rPr>
  </w:style>
  <w:style w:type="character" w:customStyle="1" w:styleId="Bodytextregular10ptChar">
    <w:name w:val="Body text regular 10 pt Char"/>
    <w:basedOn w:val="Bodytextregular11ptChar"/>
    <w:link w:val="Bodytextregular10pt"/>
    <w:rsid w:val="00551D68"/>
    <w:rPr>
      <w:rFonts w:eastAsiaTheme="minorHAnsi" w:cs="Noto Sans Light"/>
      <w:color w:val="000000" w:themeColor="text1"/>
      <w:sz w:val="22"/>
      <w:lang w:bidi="ar-SA"/>
      <w14:ligatures w14:val="standardContextual"/>
    </w:rPr>
  </w:style>
  <w:style w:type="paragraph" w:customStyle="1" w:styleId="Subheadline2">
    <w:name w:val="Subheadline 2"/>
    <w:basedOn w:val="Subheadline1"/>
    <w:link w:val="Subheadline2Char"/>
    <w:qFormat/>
    <w:rsid w:val="00DA6FA7"/>
  </w:style>
  <w:style w:type="character" w:customStyle="1" w:styleId="Subheadline2Char">
    <w:name w:val="Subheadline 2 Char"/>
    <w:basedOn w:val="Subheadline1Char"/>
    <w:link w:val="Subheadline2"/>
    <w:rsid w:val="00DA6FA7"/>
    <w:rPr>
      <w:rFonts w:ascii="Segoe UI" w:eastAsiaTheme="minorHAnsi" w:hAnsi="Segoe UI" w:cs="Noto Sans Light"/>
      <w:b/>
      <w:color w:val="000000" w:themeColor="text1"/>
      <w:sz w:val="22"/>
      <w:lang w:bidi="ar-SA"/>
      <w14:ligatures w14:val="standardContextual"/>
    </w:rPr>
  </w:style>
  <w:style w:type="paragraph" w:customStyle="1" w:styleId="Boilerplatebold">
    <w:name w:val="Boilerplate bold"/>
    <w:basedOn w:val="Normale"/>
    <w:link w:val="BoilerplateboldChar"/>
    <w:qFormat/>
    <w:rsid w:val="004B4B69"/>
    <w:pPr>
      <w:spacing w:afterLines="20" w:after="48" w:line="240" w:lineRule="auto"/>
    </w:pPr>
    <w:rPr>
      <w:rFonts w:cstheme="minorHAnsi"/>
      <w:b/>
      <w:bCs/>
      <w:sz w:val="18"/>
      <w:szCs w:val="18"/>
    </w:rPr>
  </w:style>
  <w:style w:type="character" w:customStyle="1" w:styleId="BoilerplateboldChar">
    <w:name w:val="Boilerplate bold Char"/>
    <w:basedOn w:val="Carpredefinitoparagrafo"/>
    <w:link w:val="Boilerplatebold"/>
    <w:rsid w:val="004B4B69"/>
    <w:rPr>
      <w:rFonts w:cstheme="minorHAnsi"/>
      <w:b/>
      <w:bCs/>
      <w:sz w:val="18"/>
      <w:szCs w:val="18"/>
    </w:rPr>
  </w:style>
  <w:style w:type="paragraph" w:customStyle="1" w:styleId="Boilerplateregular">
    <w:name w:val="Boilerplate regular"/>
    <w:basedOn w:val="Normale"/>
    <w:link w:val="BoilerplateregularChar"/>
    <w:qFormat/>
    <w:rsid w:val="000F0BAD"/>
    <w:pPr>
      <w:spacing w:afterLines="20" w:after="48" w:line="240" w:lineRule="auto"/>
    </w:pPr>
    <w:rPr>
      <w:rFonts w:cstheme="minorHAnsi"/>
      <w:sz w:val="18"/>
      <w:szCs w:val="18"/>
    </w:rPr>
  </w:style>
  <w:style w:type="character" w:customStyle="1" w:styleId="BoilerplateregularChar">
    <w:name w:val="Boilerplate regular Char"/>
    <w:basedOn w:val="Carpredefinitoparagrafo"/>
    <w:link w:val="Boilerplateregular"/>
    <w:rsid w:val="000F0BAD"/>
    <w:rPr>
      <w:rFonts w:cstheme="minorHAnsi"/>
      <w:sz w:val="18"/>
      <w:szCs w:val="18"/>
    </w:rPr>
  </w:style>
  <w:style w:type="paragraph" w:customStyle="1" w:styleId="s19">
    <w:name w:val="s19"/>
    <w:basedOn w:val="Normale"/>
    <w:uiPriority w:val="99"/>
    <w:rsid w:val="00E80C0A"/>
    <w:pPr>
      <w:spacing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 w:bidi="ar-SA"/>
    </w:rPr>
  </w:style>
  <w:style w:type="paragraph" w:styleId="Revisione">
    <w:name w:val="Revision"/>
    <w:hidden/>
    <w:uiPriority w:val="99"/>
    <w:semiHidden/>
    <w:rsid w:val="007A4828"/>
    <w:pPr>
      <w:spacing w:before="0" w:after="0" w:line="240" w:lineRule="auto"/>
    </w:pPr>
    <w:rPr>
      <w:szCs w:val="18"/>
    </w:rPr>
  </w:style>
  <w:style w:type="paragraph" w:styleId="NormaleWeb">
    <w:name w:val="Normal (Web)"/>
    <w:basedOn w:val="Normale"/>
    <w:uiPriority w:val="99"/>
    <w:unhideWhenUsed/>
    <w:rsid w:val="00FA4DF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1"/>
    <w:qFormat/>
    <w:rsid w:val="007D7876"/>
    <w:pPr>
      <w:widowControl w:val="0"/>
      <w:autoSpaceDE w:val="0"/>
      <w:autoSpaceDN w:val="0"/>
      <w:spacing w:before="0" w:after="0" w:line="240" w:lineRule="auto"/>
    </w:pPr>
    <w:rPr>
      <w:rFonts w:ascii="Noto Sans Light" w:eastAsia="Noto Sans Light" w:hAnsi="Noto Sans Light" w:cs="Noto Sans Light"/>
      <w:lang w:val="ca-E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7876"/>
    <w:rPr>
      <w:rFonts w:ascii="Noto Sans Light" w:eastAsia="Noto Sans Light" w:hAnsi="Noto Sans Light" w:cs="Noto Sans Light"/>
      <w:lang w:val="ca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minia.corsi@updating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minia.corsi@updating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@atlascopc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tlascopco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 Copco Group 2023_Template_19072023">
  <a:themeElements>
    <a:clrScheme name="ACG_2023">
      <a:dk1>
        <a:srgbClr val="000000"/>
      </a:dk1>
      <a:lt1>
        <a:srgbClr val="FFFFFF"/>
      </a:lt1>
      <a:dk2>
        <a:srgbClr val="054E5A"/>
      </a:dk2>
      <a:lt2>
        <a:srgbClr val="DFE4E7"/>
      </a:lt2>
      <a:accent1>
        <a:srgbClr val="054E5A"/>
      </a:accent1>
      <a:accent2>
        <a:srgbClr val="A1A9B4"/>
      </a:accent2>
      <a:accent3>
        <a:srgbClr val="E1B77E"/>
      </a:accent3>
      <a:accent4>
        <a:srgbClr val="5D7875"/>
      </a:accent4>
      <a:accent5>
        <a:srgbClr val="123F6D"/>
      </a:accent5>
      <a:accent6>
        <a:srgbClr val="F68363"/>
      </a:accent6>
      <a:hlink>
        <a:srgbClr val="1072B9"/>
      </a:hlink>
      <a:folHlink>
        <a:srgbClr val="A1A9B4"/>
      </a:folHlink>
    </a:clrScheme>
    <a:fontScheme name="ACGI_Theme_fonts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  <a:lnDef>
      <a:spPr>
        <a:ln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Light Green">
      <a:srgbClr val="CED9D7"/>
    </a:custClr>
    <a:custClr name="Accent Red">
      <a:srgbClr val="C03627"/>
    </a:custClr>
  </a:custClrLst>
  <a:extLst>
    <a:ext uri="{05A4C25C-085E-4340-85A3-A5531E510DB2}">
      <thm15:themeFamily xmlns:thm15="http://schemas.microsoft.com/office/thememl/2012/main" name="Atlas Copco Group 2023_Template_19072023" id="{D9B6EDF6-5471-49E7-8404-0499552B9BDE}" vid="{84EDC6A1-4EA1-4BEB-BE5E-2464048C7D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2013704E4144B8B9E25155840687C" ma:contentTypeVersion="16" ma:contentTypeDescription="Create a new document." ma:contentTypeScope="" ma:versionID="4149eb9815bee30fd6282c31b773d0ba">
  <xsd:schema xmlns:xsd="http://www.w3.org/2001/XMLSchema" xmlns:xs="http://www.w3.org/2001/XMLSchema" xmlns:p="http://schemas.microsoft.com/office/2006/metadata/properties" xmlns:ns2="419e4156-1016-48f6-925d-c4187cee2746" xmlns:ns3="9f7f1cff-e092-4dcd-a391-2e026a7079e7" xmlns:ns4="633ac210-65bb-4989-a4dc-f378bd6257f5" targetNamespace="http://schemas.microsoft.com/office/2006/metadata/properties" ma:root="true" ma:fieldsID="987762a610bc3b0d0f6aa9ea727d4d16" ns2:_="" ns3:_="" ns4:_="">
    <xsd:import namespace="419e4156-1016-48f6-925d-c4187cee2746"/>
    <xsd:import namespace="9f7f1cff-e092-4dcd-a391-2e026a7079e7"/>
    <xsd:import namespace="633ac210-65bb-4989-a4dc-f378bd625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e4156-1016-48f6-925d-c4187cee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96acbc8-d254-4db0-b38e-5e1276a9f7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1cff-e092-4dcd-a391-2e026a7079e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39a83a-95d4-4c58-991d-6d905163f1dd}" ma:internalName="TaxCatchAll" ma:showField="CatchAllData" ma:web="633ac210-65bb-4989-a4dc-f378bd625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210-65bb-4989-a4dc-f378bd625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e4156-1016-48f6-925d-c4187cee2746">
      <Terms xmlns="http://schemas.microsoft.com/office/infopath/2007/PartnerControls"/>
    </lcf76f155ced4ddcb4097134ff3c332f>
    <TaxCatchAll xmlns="9f7f1cff-e092-4dcd-a391-2e026a7079e7" xsi:nil="true"/>
  </documentManagement>
</p:properties>
</file>

<file path=customXml/itemProps1.xml><?xml version="1.0" encoding="utf-8"?>
<ds:datastoreItem xmlns:ds="http://schemas.openxmlformats.org/officeDocument/2006/customXml" ds:itemID="{957101B3-28CB-4F5B-A221-8102C1BA6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7C31A-6071-41E8-A49E-2B232EDA3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e4156-1016-48f6-925d-c4187cee2746"/>
    <ds:schemaRef ds:uri="9f7f1cff-e092-4dcd-a391-2e026a7079e7"/>
    <ds:schemaRef ds:uri="633ac210-65bb-4989-a4dc-f378bd625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44231-3D64-4E0A-ACDE-B23EF1B938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8521A8-FDA9-472F-9776-01C36ED64560}">
  <ds:schemaRefs>
    <ds:schemaRef ds:uri="http://schemas.microsoft.com/office/2006/metadata/properties"/>
    <ds:schemaRef ds:uri="http://schemas.microsoft.com/office/infopath/2007/PartnerControls"/>
    <ds:schemaRef ds:uri="419e4156-1016-48f6-925d-c4187cee2746"/>
    <ds:schemaRef ds:uri="9f7f1cff-e092-4dcd-a391-2e026a707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Sapkal</dc:creator>
  <cp:keywords/>
  <dc:description/>
  <cp:lastModifiedBy>Mariaelisa Fiorini</cp:lastModifiedBy>
  <cp:revision>2</cp:revision>
  <dcterms:created xsi:type="dcterms:W3CDTF">2023-11-07T14:50:00Z</dcterms:created>
  <dcterms:modified xsi:type="dcterms:W3CDTF">2023-11-07T14:50:00Z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0x0101005182013704E4144B8B9E25155840687C</vt:lpwstr>
  </property>
</Properties>
</file>